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Tech Community</w:t>
      </w:r>
      <w:r w:rsidRPr="0036636B">
        <w:rPr>
          <w:rFonts w:eastAsia="Segoe UI" w:cs="Segoe UI"/>
        </w:rPr>
        <w:t xml:space="preserve"> / </w:t>
      </w:r>
      <w:proofErr w:type="spellStart"/>
      <w:proofErr w:type="gramEnd"/>
      <w:proofErr w:type="spellEnd"/>
      <w:r>
        <w:rPr>
          <w:rFonts w:eastAsia="Segoe UI" w:cs="Segoe UI"/>
        </w:rPr>
        <w:t>Aurora 26.1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public community where Microsoft employees, product superfans, MVPs, customers and influencers share tips &amp; best practices across the Microsoft Product Suite.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