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21B7184"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Disc Royalty Service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25,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Web pages to set Pricing and Availability data for third party apps in Azure MarketPlace, and Disc Royalty for Apps and Games.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4578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4578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4578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4578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4578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4578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4578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4578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4578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4578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4578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4578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4578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4578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4578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4578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4578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4578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4578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4578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4578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4578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4578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4578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4578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4578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4578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4578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4578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4578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4578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4578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4578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4578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4578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4578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4578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4578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4578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4578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4578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4578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4578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4578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4578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4578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4578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4578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4578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4578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4578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4578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4578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4578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4578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4578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4578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4578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4578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4578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4578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4578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4578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4578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4578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4578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4578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4578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4578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4578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4578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4578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4578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4578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4578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4578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4578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4578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4578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4578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781"/>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94D5C"/>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65DAF1-16E5-41FE-9321-EA1D2B48106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2300</Words>
  <Characters>13111</Characters>
  <Application>Microsoft Office Word</Application>
  <DocSecurity>8</DocSecurity>
  <Lines>109</Lines>
  <Paragraphs>30</Paragraphs>
  <ScaleCrop>false</ScaleCrop>
  <Company/>
  <LinksUpToDate>false</LinksUpToDate>
  <CharactersWithSpaces>15381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2022-11-25T19:55:00Z</dcterms:created>
  <dcterms:modified xsi:type="dcterms:W3CDTF">2022-11-25T19:55:00Z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