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9F5A61">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9/16/2018</w:t>
      </w:r>
    </w:p>
    <w:p w14:paraId="7D7078A8" w14:textId="57B4AEBD" w:rsidR="00E326AF" w:rsidRDefault="006B7749" w:rsidP="009F5A61">
      <w:pPr>
        <w:spacing w:after="160"/>
        <w:contextualSpacing w:val="0"/>
        <w:rPr>
          <w:rFonts w:cs="Segoe UI"/>
        </w:rPr>
      </w:pPr>
      <w:r w:rsidRPr="00780DAA">
        <w:rPr>
          <w:rFonts w:cs="Segoe UI"/>
        </w:rPr>
        <w:t>Name of Product:</w:t>
      </w:r>
      <w:r w:rsidR="006D3090">
        <w:rPr>
          <w:rFonts w:cs="Segoe UI"/>
        </w:rPr>
        <w:t xml:space="preserve"> </w:t>
      </w:r>
      <w:r>
        <w:rPr>
          <w:rFonts w:cs="Segoe UI"/>
        </w:rPr>
        <w:t>Microsoft Genomics Malibu</w:t>
      </w:r>
      <w:r w:rsidR="00C14778" w:rsidRPr="00780DAA">
        <w:rPr>
          <w:rFonts w:cs="Segoe UI"/>
        </w:rPr>
        <w:t xml:space="preserve"> </w:t>
      </w:r>
    </w:p>
    <w:p w14:paraId="1DA3ABBF" w14:textId="49A0608D" w:rsidR="008441D3" w:rsidRDefault="0025099B" w:rsidP="009F5A61">
      <w:pPr>
        <w:spacing w:after="160"/>
        <w:contextualSpacing w:val="0"/>
        <w:rPr>
          <w:rFonts w:cs="Segoe UI"/>
        </w:rPr>
      </w:pPr>
      <w:r w:rsidRPr="00780DAA">
        <w:rPr>
          <w:rFonts w:cs="Segoe UI"/>
        </w:rPr>
        <w:t>Description of Product:</w:t>
      </w:r>
      <w:r w:rsidR="00C14778">
        <w:rPr>
          <w:rFonts w:cs="Segoe UI"/>
        </w:rPr>
        <w:t xml:space="preserve"> </w:t>
      </w:r>
      <w:r>
        <w:rPr>
          <w:rFonts w:cs="Segoe UI"/>
        </w:rPr>
        <w:t>Microsoft Genomics is an Azure-based service for genome alignment and variant calling.</w:t>
      </w:r>
    </w:p>
    <w:p w14:paraId="18CA3011" w14:textId="57D3A237" w:rsidR="00E326AF" w:rsidRDefault="00E326AF" w:rsidP="009F5A61">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Azure</w:t>
      </w:r>
    </w:p>
    <w:p w14:paraId="30AA3ABF" w14:textId="77777777" w:rsidR="009F5A61" w:rsidRDefault="009F5A61" w:rsidP="009F5A61">
      <w:pPr>
        <w:spacing w:after="160"/>
        <w:contextualSpacing w:val="0"/>
        <w:rPr>
          <w:rFonts w:eastAsia="Segoe UI"/>
        </w:rPr>
      </w:pPr>
      <w:r w:rsidRPr="007358BF">
        <w:rPr>
          <w:rFonts w:eastAsia="Segoe UI"/>
        </w:rPr>
        <w:t xml:space="preserve">Website: </w:t>
      </w:r>
      <w:hyperlink r:id="rId10" w:history="1">
        <w:r w:rsidRPr="001711F2">
          <w:rPr>
            <w:rStyle w:val="Hyperlink"/>
          </w:rPr>
          <w:t>Microsoft Ge</w:t>
        </w:r>
        <w:r w:rsidRPr="001711F2">
          <w:rPr>
            <w:rStyle w:val="Hyperlink"/>
          </w:rPr>
          <w:t>n</w:t>
        </w:r>
        <w:r w:rsidRPr="001711F2">
          <w:rPr>
            <w:rStyle w:val="Hyperlink"/>
          </w:rPr>
          <w:t>omics</w:t>
        </w:r>
      </w:hyperlink>
      <w:r>
        <w:rPr>
          <w:rFonts w:eastAsia="Segoe UI"/>
        </w:rPr>
        <w:t xml:space="preserve"> </w:t>
      </w:r>
      <w:bookmarkStart w:id="0" w:name="_GoBack"/>
      <w:bookmarkEnd w:id="0"/>
    </w:p>
    <w:p w14:paraId="0D9C7BF2" w14:textId="77777777" w:rsidR="009F5A61" w:rsidRPr="0014341F" w:rsidRDefault="009F5A61" w:rsidP="009F5A61">
      <w:pPr>
        <w:spacing w:after="160"/>
        <w:contextualSpacing w:val="0"/>
      </w:pPr>
      <w:r w:rsidRPr="0014341F">
        <w:rPr>
          <w:rFonts w:eastAsia="Segoe UI"/>
        </w:rPr>
        <w:t xml:space="preserve">Accessibility website: </w:t>
      </w:r>
      <w:hyperlink r:id="rId11" w:history="1">
        <w:r w:rsidRPr="0014341F">
          <w:rPr>
            <w:rStyle w:val="Hyperlink"/>
            <w:rFonts w:eastAsia="Segoe UI"/>
          </w:rPr>
          <w:t>Microsoft Accessibility</w:t>
        </w:r>
      </w:hyperlink>
    </w:p>
    <w:p w14:paraId="474B9C20" w14:textId="77777777" w:rsidR="009F5A61" w:rsidRPr="0014341F" w:rsidRDefault="009F5A61" w:rsidP="009F5A61">
      <w:pPr>
        <w:spacing w:after="160"/>
        <w:contextualSpacing w:val="0"/>
      </w:pPr>
      <w:r w:rsidRPr="0014341F">
        <w:rPr>
          <w:rFonts w:eastAsia="Segoe UI"/>
        </w:rPr>
        <w:t xml:space="preserve">Accessibility contact for more information: </w:t>
      </w:r>
      <w:hyperlink r:id="rId12" w:history="1">
        <w:r w:rsidRPr="0014341F">
          <w:rPr>
            <w:rStyle w:val="Hyperlink"/>
          </w:rPr>
          <w:t>Enterprise Disability Answer Desk</w:t>
        </w:r>
      </w:hyperlink>
    </w:p>
    <w:p w14:paraId="3AB14DB8" w14:textId="77777777" w:rsidR="009F5A61" w:rsidRPr="0014341F" w:rsidRDefault="009F5A61" w:rsidP="009F5A61">
      <w:pPr>
        <w:spacing w:after="160"/>
        <w:contextualSpacing w:val="0"/>
      </w:pPr>
      <w:r w:rsidRPr="0014341F">
        <w:t xml:space="preserve">For assistance with this report, please </w:t>
      </w:r>
      <w:hyperlink r:id="rId13" w:history="1">
        <w:r w:rsidRPr="0014341F">
          <w:rPr>
            <w:rStyle w:val="Hyperlink"/>
          </w:rPr>
          <w:t>email us</w:t>
        </w:r>
      </w:hyperlink>
      <w:r w:rsidRPr="0014341F">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E355BE"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E355BE"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E355BE"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E355BE"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E355BE"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w:t>
            </w:r>
            <w:r w:rsidRPr="00780DAA">
              <w:rPr>
                <w:rFonts w:cs="Segoe UI"/>
                <w:szCs w:val="20"/>
              </w:rPr>
              <w:lastRenderedPageBreak/>
              <w:t>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A61"/>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55BE"/>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azure.microsoft.com/en-us/services/genomics/"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3ECF77-0842-4397-87D0-B3A9CF172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2338</Words>
  <Characters>13327</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2018-09-17T19:24:00Z</dcterms:created>
  <dcterms:modified xsi:type="dcterms:W3CDTF">2018-09-17T19:24:00Z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