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482169BA"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sidR="00FD077E">
        <w:rPr>
          <w:rFonts w:eastAsia="Segoe UI" w:cs="Segoe UI"/>
        </w:rPr>
        <w:t xml:space="preserve">November </w:t>
      </w:r>
      <w:r>
        <w:rPr>
          <w:rFonts w:eastAsia="Segoe UI" w:cs="Segoe UI"/>
        </w:rPr>
        <w:t>9, 2018</w:t>
      </w:r>
    </w:p>
    <w:p w14:paraId="0C33FC9B" w14:textId="34B907B3"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sidR="00FD077E" w:rsidRPr="00FD077E">
        <w:rPr>
          <w:rFonts w:eastAsia="Segoe UI" w:cs="Segoe UI"/>
        </w:rPr>
        <w:t>Visual Studio 2017 Update 9</w:t>
      </w:r>
    </w:p>
    <w:p w14:paraId="1AD23625" w14:textId="77777777" w:rsidR="00744DA9" w:rsidRPr="00744DA9" w:rsidRDefault="00744DA9" w:rsidP="00744DA9">
      <w:pPr>
        <w:spacing w:after="160"/>
        <w:contextualSpacing w:val="0"/>
        <w:rPr>
          <w:rFonts w:eastAsia="Times New Roman" w:cs="Segoe UI"/>
        </w:rPr>
      </w:pPr>
      <w:r w:rsidRPr="00744DA9">
        <w:rPr>
          <w:rFonts w:eastAsia="Segoe UI" w:cs="Segoe UI"/>
        </w:rPr>
        <w:t xml:space="preserve">Description of Product: Visual Studio is a rich, integrated development environment for creating stunning applications for Windows, Android, and iOS, as well as modern web applications and cloud services. </w:t>
      </w:r>
      <w:bookmarkStart w:id="1" w:name="_Hlk517282124"/>
      <w:r w:rsidRPr="00744DA9">
        <w:rPr>
          <w:rFonts w:eastAsia="Segoe UI" w:cs="Segoe UI"/>
        </w:rPr>
        <w:t>The information here pertains to all SKUs of Visual Studio including Community, Professional, Enterprise and any service required to use the product.</w:t>
      </w:r>
    </w:p>
    <w:bookmarkEnd w:id="1"/>
    <w:p w14:paraId="0D73F6C5" w14:textId="77777777" w:rsidR="00744DA9" w:rsidRPr="00744DA9" w:rsidRDefault="00744DA9" w:rsidP="00744DA9">
      <w:pPr>
        <w:spacing w:after="160"/>
        <w:contextualSpacing w:val="0"/>
        <w:rPr>
          <w:rFonts w:eastAsia="Segoe UI" w:cs="Segoe UI"/>
        </w:rPr>
      </w:pPr>
      <w:r w:rsidRPr="00744DA9">
        <w:rPr>
          <w:rFonts w:eastAsia="Segoe UI" w:cs="Segoe UI"/>
        </w:rPr>
        <w:t>Platform: Win32</w:t>
      </w:r>
    </w:p>
    <w:p w14:paraId="34CEA86D" w14:textId="77777777" w:rsidR="00744DA9" w:rsidRPr="00744DA9" w:rsidRDefault="00744DA9" w:rsidP="00744DA9">
      <w:pPr>
        <w:spacing w:after="160"/>
        <w:contextualSpacing w:val="0"/>
        <w:rPr>
          <w:rFonts w:eastAsia="Times New Roman" w:cs="Segoe UI"/>
          <w:b/>
        </w:rPr>
      </w:pPr>
      <w:r w:rsidRPr="00744DA9">
        <w:rPr>
          <w:rFonts w:eastAsia="Times New Roman" w:cs="Segoe UI"/>
          <w:b/>
        </w:rPr>
        <w:t>Visual Studio 2017 Conformance Documentation: Global</w:t>
      </w:r>
    </w:p>
    <w:p w14:paraId="772034A9" w14:textId="77777777" w:rsidR="00744DA9" w:rsidRPr="00744DA9" w:rsidRDefault="00744DA9" w:rsidP="00744DA9">
      <w:pPr>
        <w:spacing w:after="160"/>
        <w:contextualSpacing w:val="0"/>
        <w:rPr>
          <w:rFonts w:eastAsia="Times New Roman" w:cs="Segoe UI"/>
          <w:b/>
        </w:rPr>
      </w:pPr>
      <w:r w:rsidRPr="00744DA9">
        <w:rPr>
          <w:rFonts w:eastAsia="Times New Roman" w:cs="Segoe UI"/>
          <w:b/>
        </w:rPr>
        <w:t>Web Tools</w:t>
      </w:r>
    </w:p>
    <w:p w14:paraId="29913A25" w14:textId="77777777" w:rsidR="00744DA9" w:rsidRPr="00744DA9" w:rsidRDefault="00744DA9" w:rsidP="00744DA9">
      <w:pPr>
        <w:spacing w:after="160"/>
        <w:contextualSpacing w:val="0"/>
        <w:rPr>
          <w:rFonts w:eastAsia="Times New Roman" w:cs="Segoe UI"/>
          <w:color w:val="222222"/>
        </w:rPr>
      </w:pPr>
      <w:r w:rsidRPr="00744DA9">
        <w:rPr>
          <w:rFonts w:eastAsia="Times New Roman" w:cs="Segoe UI"/>
          <w:color w:val="222222"/>
        </w:rPr>
        <w:t>Some users may experience accessibility difficulty with the publishing options on the project properties screen due to incompatibilities with some assistive technologies.</w:t>
      </w:r>
    </w:p>
    <w:p w14:paraId="437075EF" w14:textId="77777777" w:rsidR="00744DA9" w:rsidRPr="00744DA9" w:rsidRDefault="00744DA9" w:rsidP="00744DA9">
      <w:pPr>
        <w:spacing w:after="160"/>
        <w:contextualSpacing w:val="0"/>
        <w:rPr>
          <w:rFonts w:eastAsia="Times New Roman" w:cs="Segoe UI"/>
        </w:rPr>
      </w:pPr>
      <w:r w:rsidRPr="00744DA9">
        <w:rPr>
          <w:rFonts w:eastAsia="Times New Roman" w:cs="Segoe UI"/>
        </w:rPr>
        <w:t>Visually impaired users may not be able to take full advantage of the ASP.NET WebForms designer.</w:t>
      </w:r>
    </w:p>
    <w:p w14:paraId="4C691928" w14:textId="77777777" w:rsidR="00744DA9" w:rsidRPr="00744DA9" w:rsidRDefault="00744DA9" w:rsidP="00744DA9">
      <w:pPr>
        <w:spacing w:after="160"/>
        <w:contextualSpacing w:val="0"/>
        <w:rPr>
          <w:rFonts w:eastAsia="Times New Roman" w:cs="Segoe UI"/>
        </w:rPr>
      </w:pPr>
      <w:r w:rsidRPr="00744DA9">
        <w:rPr>
          <w:rFonts w:eastAsia="Times New Roman" w:cs="Segoe UI"/>
        </w:rPr>
        <w:t>Some users may experience accessibility difficulty with the screen for manually synchronizing files between the local environment and the location the project is deployed to due to incompatibilities with some assistive technologies.</w:t>
      </w:r>
    </w:p>
    <w:p w14:paraId="76F6EA5F" w14:textId="77777777" w:rsidR="00744DA9" w:rsidRPr="00744DA9" w:rsidRDefault="00744DA9" w:rsidP="00744DA9">
      <w:pPr>
        <w:spacing w:after="160"/>
        <w:contextualSpacing w:val="0"/>
        <w:rPr>
          <w:rFonts w:eastAsia="Times New Roman" w:cs="Segoe UI"/>
        </w:rPr>
      </w:pPr>
      <w:r w:rsidRPr="00744DA9">
        <w:rPr>
          <w:rFonts w:eastAsia="Times New Roman" w:cs="Segoe UI"/>
        </w:rPr>
        <w:t>Some users may experience difficulty with the HTML Tag Navigator due to incompatibilities with some assistive technologies.</w:t>
      </w:r>
    </w:p>
    <w:p w14:paraId="798A2C5A" w14:textId="77777777" w:rsidR="00744DA9" w:rsidRPr="00744DA9" w:rsidRDefault="00744DA9" w:rsidP="00744DA9">
      <w:pPr>
        <w:spacing w:after="160"/>
        <w:contextualSpacing w:val="0"/>
        <w:rPr>
          <w:rFonts w:eastAsia="Times New Roman" w:cs="Segoe UI"/>
          <w:b/>
          <w:bCs/>
        </w:rPr>
      </w:pPr>
      <w:r w:rsidRPr="00744DA9">
        <w:rPr>
          <w:rFonts w:eastAsia="Times New Roman" w:cs="Segoe UI"/>
          <w:b/>
          <w:bCs/>
        </w:rPr>
        <w:t>.NET DevEx</w:t>
      </w:r>
    </w:p>
    <w:p w14:paraId="44D483FD" w14:textId="77777777" w:rsidR="00744DA9" w:rsidRPr="00744DA9" w:rsidRDefault="00744DA9" w:rsidP="00744DA9">
      <w:pPr>
        <w:spacing w:after="160"/>
        <w:contextualSpacing w:val="0"/>
        <w:rPr>
          <w:rFonts w:eastAsia="Times New Roman" w:cs="Segoe UI"/>
        </w:rPr>
      </w:pPr>
      <w:r w:rsidRPr="00744DA9">
        <w:rPr>
          <w:rFonts w:eastAsia="Times New Roman" w:cs="Segoe UI"/>
        </w:rPr>
        <w:t>The Code Analysis Solution Property Page is not fully accessible.</w:t>
      </w:r>
    </w:p>
    <w:p w14:paraId="27D84E2A" w14:textId="77777777" w:rsidR="00744DA9" w:rsidRPr="00744DA9" w:rsidRDefault="00744DA9" w:rsidP="00744DA9">
      <w:pPr>
        <w:spacing w:after="160"/>
        <w:contextualSpacing w:val="0"/>
        <w:rPr>
          <w:rFonts w:eastAsia="Times New Roman" w:cs="Segoe UI"/>
        </w:rPr>
      </w:pPr>
      <w:r w:rsidRPr="00744DA9">
        <w:rPr>
          <w:rFonts w:eastAsia="Times New Roman" w:cs="Segoe UI"/>
        </w:rPr>
        <w:t>The Code Analysis Ruleset Editor is not fully accessible.</w:t>
      </w:r>
    </w:p>
    <w:p w14:paraId="303B5F26" w14:textId="77777777" w:rsidR="00744DA9" w:rsidRPr="00744DA9" w:rsidRDefault="00744DA9" w:rsidP="00744DA9">
      <w:pPr>
        <w:spacing w:after="160"/>
        <w:contextualSpacing w:val="0"/>
        <w:rPr>
          <w:rFonts w:eastAsia="Times New Roman" w:cs="Segoe UI"/>
        </w:rPr>
      </w:pPr>
      <w:r w:rsidRPr="00744DA9">
        <w:rPr>
          <w:rFonts w:eastAsia="Times New Roman" w:cs="Segoe UI"/>
          <w:b/>
          <w:bCs/>
        </w:rPr>
        <w:t>Visual C++</w:t>
      </w:r>
    </w:p>
    <w:p w14:paraId="70BE0FFD" w14:textId="77777777" w:rsidR="00744DA9" w:rsidRPr="00744DA9" w:rsidRDefault="00744DA9" w:rsidP="00744DA9">
      <w:pPr>
        <w:spacing w:after="160"/>
        <w:contextualSpacing w:val="0"/>
        <w:rPr>
          <w:rFonts w:eastAsia="Times New Roman" w:cs="Segoe UI"/>
        </w:rPr>
      </w:pPr>
      <w:r w:rsidRPr="00744DA9">
        <w:rPr>
          <w:rFonts w:eastAsia="Times New Roman" w:cs="Segoe UI"/>
        </w:rPr>
        <w:t>Several of the Win32 Resource editors are not fully accessible to varying degrees especially with regard to being able to understand information and relationships of UI items as they navigate within them. In particular, users will likely have difficulty using a screen reader with the following editors:</w:t>
      </w:r>
    </w:p>
    <w:p w14:paraId="46785F49" w14:textId="77777777" w:rsidR="00744DA9" w:rsidRPr="00744DA9" w:rsidRDefault="00744DA9" w:rsidP="00744DA9">
      <w:pPr>
        <w:numPr>
          <w:ilvl w:val="0"/>
          <w:numId w:val="11"/>
        </w:numPr>
        <w:spacing w:after="0"/>
        <w:contextualSpacing w:val="0"/>
        <w:rPr>
          <w:rFonts w:eastAsia="Times New Roman" w:cs="Segoe UI"/>
        </w:rPr>
      </w:pPr>
      <w:r w:rsidRPr="00744DA9">
        <w:rPr>
          <w:rFonts w:eastAsia="Times New Roman" w:cs="Segoe UI"/>
        </w:rPr>
        <w:t>Cursor Editor</w:t>
      </w:r>
    </w:p>
    <w:p w14:paraId="12EC4F76" w14:textId="77777777" w:rsidR="00744DA9" w:rsidRPr="00744DA9" w:rsidRDefault="00744DA9" w:rsidP="00744DA9">
      <w:pPr>
        <w:numPr>
          <w:ilvl w:val="0"/>
          <w:numId w:val="11"/>
        </w:numPr>
        <w:spacing w:after="0"/>
        <w:contextualSpacing w:val="0"/>
        <w:rPr>
          <w:rFonts w:eastAsia="Times New Roman" w:cs="Segoe UI"/>
        </w:rPr>
      </w:pPr>
      <w:r w:rsidRPr="00744DA9">
        <w:rPr>
          <w:rFonts w:eastAsia="Times New Roman" w:cs="Segoe UI"/>
        </w:rPr>
        <w:t>Ribbon Editor</w:t>
      </w:r>
    </w:p>
    <w:p w14:paraId="0EB1107A" w14:textId="77777777" w:rsidR="00744DA9" w:rsidRPr="00744DA9" w:rsidRDefault="00744DA9" w:rsidP="00744DA9">
      <w:pPr>
        <w:numPr>
          <w:ilvl w:val="0"/>
          <w:numId w:val="11"/>
        </w:numPr>
        <w:spacing w:after="0"/>
        <w:contextualSpacing w:val="0"/>
        <w:rPr>
          <w:rFonts w:eastAsia="Times New Roman" w:cs="Segoe UI"/>
        </w:rPr>
      </w:pPr>
      <w:r w:rsidRPr="00744DA9">
        <w:rPr>
          <w:rFonts w:eastAsia="Times New Roman" w:cs="Segoe UI"/>
        </w:rPr>
        <w:t>String Table Editor</w:t>
      </w:r>
    </w:p>
    <w:p w14:paraId="39D1CB0C" w14:textId="77777777" w:rsidR="00744DA9" w:rsidRPr="00744DA9" w:rsidRDefault="00744DA9" w:rsidP="00744DA9">
      <w:pPr>
        <w:numPr>
          <w:ilvl w:val="0"/>
          <w:numId w:val="11"/>
        </w:numPr>
        <w:spacing w:after="0"/>
        <w:contextualSpacing w:val="0"/>
        <w:rPr>
          <w:rFonts w:eastAsia="Times New Roman" w:cs="Segoe UI"/>
        </w:rPr>
      </w:pPr>
      <w:r w:rsidRPr="00744DA9">
        <w:rPr>
          <w:rFonts w:eastAsia="Times New Roman" w:cs="Segoe UI"/>
        </w:rPr>
        <w:t>Accelerator Editor</w:t>
      </w:r>
    </w:p>
    <w:p w14:paraId="40676413" w14:textId="77777777" w:rsidR="00744DA9" w:rsidRPr="00744DA9" w:rsidRDefault="00744DA9" w:rsidP="00744DA9">
      <w:pPr>
        <w:numPr>
          <w:ilvl w:val="0"/>
          <w:numId w:val="11"/>
        </w:numPr>
        <w:spacing w:after="0"/>
        <w:contextualSpacing w:val="0"/>
        <w:rPr>
          <w:rFonts w:eastAsia="Times New Roman" w:cs="Segoe UI"/>
        </w:rPr>
      </w:pPr>
      <w:r w:rsidRPr="00744DA9">
        <w:rPr>
          <w:rFonts w:eastAsia="Times New Roman" w:cs="Segoe UI"/>
        </w:rPr>
        <w:t>Binary Editor</w:t>
      </w:r>
    </w:p>
    <w:p w14:paraId="59770923" w14:textId="77777777" w:rsidR="00744DA9" w:rsidRPr="00744DA9" w:rsidRDefault="00744DA9" w:rsidP="00744DA9">
      <w:pPr>
        <w:spacing w:before="160" w:after="160"/>
        <w:contextualSpacing w:val="0"/>
        <w:rPr>
          <w:rFonts w:eastAsia="Times New Roman" w:cs="Segoe UI"/>
        </w:rPr>
      </w:pPr>
      <w:r w:rsidRPr="00744DA9">
        <w:rPr>
          <w:rFonts w:eastAsia="Times New Roman" w:cs="Segoe UI"/>
        </w:rPr>
        <w:t xml:space="preserve">Users who rely on accessibility features may have difficulty creating new MFC applications using the Visual C++ MFC Application Wizard. This wizard has various accessibility issues, including improper keyboard navigation, screen-reader issues, and high-contrast problems. </w:t>
      </w:r>
    </w:p>
    <w:p w14:paraId="46A6748F" w14:textId="77777777" w:rsidR="00744DA9" w:rsidRPr="00744DA9" w:rsidRDefault="00744DA9" w:rsidP="00744DA9">
      <w:pPr>
        <w:spacing w:after="160"/>
        <w:contextualSpacing w:val="0"/>
        <w:rPr>
          <w:rFonts w:eastAsia="Times New Roman" w:cs="Segoe UI"/>
        </w:rPr>
      </w:pPr>
      <w:r w:rsidRPr="00744DA9">
        <w:rPr>
          <w:rFonts w:eastAsia="Times New Roman" w:cs="Segoe UI"/>
          <w:b/>
          <w:bCs/>
        </w:rPr>
        <w:lastRenderedPageBreak/>
        <w:t xml:space="preserve">Microsoft Test Manager and Feedback Client </w:t>
      </w:r>
    </w:p>
    <w:p w14:paraId="7AD25A8D" w14:textId="77777777" w:rsidR="00744DA9" w:rsidRPr="00744DA9" w:rsidRDefault="00744DA9" w:rsidP="00744DA9">
      <w:pPr>
        <w:spacing w:after="160"/>
        <w:contextualSpacing w:val="0"/>
        <w:rPr>
          <w:rFonts w:eastAsia="Times New Roman" w:cs="Segoe UI"/>
        </w:rPr>
      </w:pPr>
      <w:r w:rsidRPr="00744DA9">
        <w:rPr>
          <w:rFonts w:eastAsia="Times New Roman" w:cs="Segoe UI"/>
        </w:rPr>
        <w:t>Microsoft Test Manager (MTM) and Feedback Client are desktop applications that ship in VS Enterprise and VS Test Professional SKUs. MTM and Feedback Client are not accessible. The Test hub, which is accessible, has full parity with the capabilities offered by MTM except "Testing desktop apps." For more information, please refer to "</w:t>
      </w:r>
      <w:hyperlink r:id="rId10" w:history="1">
        <w:r w:rsidRPr="00744DA9">
          <w:rPr>
            <w:rFonts w:eastAsia="Times New Roman" w:cs="Segoe UI"/>
            <w:color w:val="0563C1"/>
            <w:u w:val="single"/>
          </w:rPr>
          <w:t>Guidance on Microsoft Test Manager Usage</w:t>
        </w:r>
      </w:hyperlink>
      <w:r w:rsidRPr="00744DA9">
        <w:rPr>
          <w:rFonts w:eastAsia="Times New Roman" w:cs="Segoe UI"/>
        </w:rPr>
        <w:t>."</w:t>
      </w:r>
    </w:p>
    <w:p w14:paraId="72E8D3CC" w14:textId="77777777" w:rsidR="00744DA9" w:rsidRPr="00744DA9" w:rsidRDefault="00744DA9" w:rsidP="00744DA9">
      <w:pPr>
        <w:spacing w:after="160"/>
        <w:contextualSpacing w:val="0"/>
        <w:rPr>
          <w:rFonts w:eastAsia="Times New Roman" w:cs="Segoe UI"/>
        </w:rPr>
      </w:pPr>
      <w:r w:rsidRPr="00744DA9">
        <w:rPr>
          <w:rFonts w:eastAsia="Times New Roman" w:cs="Segoe UI"/>
          <w:b/>
          <w:bCs/>
        </w:rPr>
        <w:t>XAML Build in TeamExplorer</w:t>
      </w:r>
    </w:p>
    <w:p w14:paraId="69122D9F" w14:textId="472AE09A" w:rsidR="00744DA9" w:rsidRPr="00744DA9" w:rsidRDefault="00744DA9" w:rsidP="00744DA9">
      <w:pPr>
        <w:spacing w:after="160"/>
        <w:contextualSpacing w:val="0"/>
        <w:rPr>
          <w:rStyle w:val="Hyperlink"/>
        </w:rPr>
      </w:pPr>
      <w:r w:rsidRPr="00744DA9">
        <w:rPr>
          <w:rFonts w:eastAsia="Times New Roman" w:cs="Segoe UI"/>
        </w:rPr>
        <w:t>XAML Build in TeamExplorer is not accessible and we are deprecating this experience in VS 2018. The new build system is accessible and the preferred system moving forward.</w:t>
      </w:r>
      <w:r w:rsidR="005D1452">
        <w:rPr>
          <w:rFonts w:eastAsia="Times New Roman" w:cs="Segoe UI"/>
        </w:rPr>
        <w:t xml:space="preserve"> </w:t>
      </w:r>
      <w:r w:rsidRPr="00744DA9">
        <w:rPr>
          <w:rFonts w:eastAsia="Times New Roman" w:cs="Segoe UI"/>
        </w:rPr>
        <w:t xml:space="preserve">For more information, please refer to </w:t>
      </w:r>
      <w:r w:rsidRPr="00744DA9">
        <w:rPr>
          <w:rStyle w:val="Hyperlink"/>
        </w:rPr>
        <w:t>"</w:t>
      </w:r>
      <w:hyperlink r:id="rId11" w:history="1">
        <w:r w:rsidRPr="00744DA9">
          <w:rPr>
            <w:rStyle w:val="Hyperlink"/>
          </w:rPr>
          <w:t>Evolving TFS/Team Services build automation capabilities</w:t>
        </w:r>
      </w:hyperlink>
      <w:r w:rsidRPr="00744DA9">
        <w:rPr>
          <w:rStyle w:val="Hyperlink"/>
        </w:rPr>
        <w:t>."</w:t>
      </w:r>
    </w:p>
    <w:p w14:paraId="796D17FB" w14:textId="77777777" w:rsidR="00744DA9" w:rsidRPr="00744DA9" w:rsidRDefault="00744DA9" w:rsidP="00744DA9">
      <w:pPr>
        <w:spacing w:after="160"/>
        <w:contextualSpacing w:val="0"/>
        <w:rPr>
          <w:rFonts w:eastAsia="Times New Roman" w:cs="Segoe UI"/>
        </w:rPr>
      </w:pPr>
      <w:r w:rsidRPr="00744DA9">
        <w:rPr>
          <w:rFonts w:eastAsia="Times New Roman" w:cs="Segoe UI"/>
          <w:b/>
          <w:bCs/>
        </w:rPr>
        <w:t>Graphical representation of commits in CodeLens</w:t>
      </w:r>
    </w:p>
    <w:p w14:paraId="693DF59D" w14:textId="77777777" w:rsidR="00744DA9" w:rsidRPr="00744DA9" w:rsidRDefault="00744DA9" w:rsidP="00744DA9">
      <w:pPr>
        <w:spacing w:after="160"/>
        <w:contextualSpacing w:val="0"/>
        <w:rPr>
          <w:rFonts w:eastAsia="Times New Roman" w:cs="Segoe UI"/>
        </w:rPr>
      </w:pPr>
      <w:r w:rsidRPr="00744DA9">
        <w:rPr>
          <w:rFonts w:eastAsia="Times New Roman" w:cs="Segoe UI"/>
        </w:rPr>
        <w:t>In CodeLens we show commits for a particular file in a list view. This information is accessible. We show the same information in a graphical UI as well. The graphical view is not accessible.</w:t>
      </w:r>
    </w:p>
    <w:p w14:paraId="09046493" w14:textId="77777777" w:rsidR="00744DA9" w:rsidRPr="00744DA9" w:rsidRDefault="00744DA9" w:rsidP="00744DA9">
      <w:pPr>
        <w:spacing w:after="160"/>
        <w:contextualSpacing w:val="0"/>
        <w:rPr>
          <w:rFonts w:eastAsia="Times New Roman" w:cs="Segoe UI"/>
        </w:rPr>
      </w:pPr>
      <w:r w:rsidRPr="00744DA9">
        <w:rPr>
          <w:rFonts w:eastAsia="Times New Roman" w:cs="Segoe UI"/>
          <w:b/>
          <w:bCs/>
        </w:rPr>
        <w:t>Xamarin</w:t>
      </w:r>
    </w:p>
    <w:p w14:paraId="08931B65" w14:textId="77777777" w:rsidR="00744DA9" w:rsidRPr="00744DA9" w:rsidRDefault="00744DA9" w:rsidP="00744DA9">
      <w:pPr>
        <w:spacing w:after="160"/>
        <w:contextualSpacing w:val="0"/>
        <w:rPr>
          <w:rFonts w:eastAsia="Times New Roman" w:cs="Segoe UI"/>
        </w:rPr>
      </w:pPr>
      <w:r w:rsidRPr="00744DA9">
        <w:rPr>
          <w:rFonts w:eastAsia="Times New Roman" w:cs="Segoe UI"/>
        </w:rPr>
        <w:t>Several of the Xamarin Products are not fully accessible to varying degrees. Users may have difficulty using a screen reader / keyboard navigation with the following products:</w:t>
      </w:r>
    </w:p>
    <w:p w14:paraId="0E8EA9D1" w14:textId="77777777" w:rsidR="00744DA9" w:rsidRPr="00744DA9" w:rsidRDefault="00744DA9" w:rsidP="00744DA9">
      <w:pPr>
        <w:numPr>
          <w:ilvl w:val="0"/>
          <w:numId w:val="12"/>
        </w:numPr>
        <w:spacing w:after="0"/>
        <w:contextualSpacing w:val="0"/>
        <w:rPr>
          <w:rFonts w:eastAsia="Times New Roman" w:cs="Segoe UI"/>
        </w:rPr>
      </w:pPr>
      <w:r w:rsidRPr="00744DA9">
        <w:rPr>
          <w:rFonts w:eastAsia="Times New Roman" w:cs="Segoe UI"/>
        </w:rPr>
        <w:t>Xamarin Android, iOS, and Forms Designers</w:t>
      </w:r>
    </w:p>
    <w:p w14:paraId="12156C47" w14:textId="77777777" w:rsidR="00744DA9" w:rsidRPr="00744DA9" w:rsidRDefault="00744DA9" w:rsidP="00744DA9">
      <w:pPr>
        <w:numPr>
          <w:ilvl w:val="0"/>
          <w:numId w:val="12"/>
        </w:numPr>
        <w:spacing w:after="0"/>
        <w:contextualSpacing w:val="0"/>
        <w:rPr>
          <w:rFonts w:eastAsia="Times New Roman" w:cs="Segoe UI"/>
        </w:rPr>
      </w:pPr>
      <w:r w:rsidRPr="00744DA9">
        <w:rPr>
          <w:rFonts w:eastAsia="Times New Roman" w:cs="Segoe UI"/>
        </w:rPr>
        <w:t>Xamarin SDK Manager</w:t>
      </w:r>
    </w:p>
    <w:p w14:paraId="5AE79FDB" w14:textId="77777777" w:rsidR="00744DA9" w:rsidRPr="00744DA9" w:rsidRDefault="00744DA9" w:rsidP="00744DA9">
      <w:pPr>
        <w:numPr>
          <w:ilvl w:val="0"/>
          <w:numId w:val="12"/>
        </w:numPr>
        <w:spacing w:after="0"/>
        <w:contextualSpacing w:val="0"/>
        <w:rPr>
          <w:rFonts w:eastAsia="Times New Roman" w:cs="Segoe UI"/>
        </w:rPr>
      </w:pPr>
      <w:r w:rsidRPr="00744DA9">
        <w:rPr>
          <w:rFonts w:eastAsia="Times New Roman" w:cs="Segoe UI"/>
        </w:rPr>
        <w:t>Xamarin Device Manager</w:t>
      </w:r>
    </w:p>
    <w:p w14:paraId="02EC7A04" w14:textId="77777777" w:rsidR="00744DA9" w:rsidRPr="00744DA9" w:rsidRDefault="00744DA9" w:rsidP="00744DA9">
      <w:pPr>
        <w:spacing w:before="160" w:after="160"/>
        <w:contextualSpacing w:val="0"/>
        <w:rPr>
          <w:rFonts w:eastAsia="Times New Roman" w:cs="Segoe UI"/>
        </w:rPr>
      </w:pPr>
      <w:r w:rsidRPr="00744DA9">
        <w:rPr>
          <w:rFonts w:eastAsia="Times New Roman" w:cs="Segoe UI"/>
        </w:rPr>
        <w:t>While not fully accessible at this time, significant accessibility support has been added to the following products, with only minor accessibility issues in the following areas:</w:t>
      </w:r>
    </w:p>
    <w:p w14:paraId="45119CAE" w14:textId="77777777" w:rsidR="00744DA9" w:rsidRPr="00744DA9" w:rsidRDefault="00744DA9" w:rsidP="00744DA9">
      <w:pPr>
        <w:numPr>
          <w:ilvl w:val="0"/>
          <w:numId w:val="12"/>
        </w:numPr>
        <w:spacing w:after="0"/>
        <w:contextualSpacing w:val="0"/>
        <w:rPr>
          <w:rFonts w:eastAsia="Times New Roman" w:cs="Segoe UI"/>
        </w:rPr>
      </w:pPr>
      <w:r w:rsidRPr="00744DA9">
        <w:rPr>
          <w:rFonts w:eastAsia="Times New Roman" w:cs="Segoe UI"/>
        </w:rPr>
        <w:t>Visual Studio Tools for Xamarin</w:t>
      </w:r>
    </w:p>
    <w:p w14:paraId="4FB4A604" w14:textId="77777777" w:rsidR="00744DA9" w:rsidRPr="00744DA9" w:rsidRDefault="00744DA9" w:rsidP="00744DA9">
      <w:pPr>
        <w:numPr>
          <w:ilvl w:val="2"/>
          <w:numId w:val="12"/>
        </w:numPr>
        <w:spacing w:after="0"/>
        <w:ind w:left="1440"/>
        <w:contextualSpacing w:val="0"/>
        <w:rPr>
          <w:rFonts w:eastAsia="Times New Roman" w:cs="Segoe UI"/>
        </w:rPr>
      </w:pPr>
      <w:r w:rsidRPr="00744DA9">
        <w:rPr>
          <w:rFonts w:eastAsia="Times New Roman" w:cs="Segoe UI"/>
        </w:rPr>
        <w:t>Screen reader may not narrate elements in the correct order for certain options settings of Cross Platform App projects.</w:t>
      </w:r>
    </w:p>
    <w:p w14:paraId="6051BA06" w14:textId="77777777" w:rsidR="00744DA9" w:rsidRPr="00744DA9" w:rsidRDefault="00744DA9" w:rsidP="00744DA9">
      <w:pPr>
        <w:numPr>
          <w:ilvl w:val="2"/>
          <w:numId w:val="12"/>
        </w:numPr>
        <w:spacing w:after="0"/>
        <w:ind w:left="1440"/>
        <w:contextualSpacing w:val="0"/>
        <w:rPr>
          <w:rFonts w:eastAsia="Times New Roman" w:cs="Segoe UI"/>
        </w:rPr>
      </w:pPr>
      <w:r w:rsidRPr="00744DA9">
        <w:rPr>
          <w:rFonts w:eastAsia="Times New Roman" w:cs="Segoe UI"/>
        </w:rPr>
        <w:t xml:space="preserve">Keyboard navigation order may not function correctly for certain options settings of Cross Platform App projects. </w:t>
      </w:r>
    </w:p>
    <w:p w14:paraId="3A5A5877" w14:textId="77777777" w:rsidR="00744DA9" w:rsidRPr="00744DA9" w:rsidRDefault="00744DA9" w:rsidP="00744DA9">
      <w:pPr>
        <w:numPr>
          <w:ilvl w:val="0"/>
          <w:numId w:val="12"/>
        </w:numPr>
        <w:spacing w:after="0"/>
        <w:contextualSpacing w:val="0"/>
        <w:rPr>
          <w:rFonts w:ascii="Calibri" w:eastAsia="Times New Roman" w:hAnsi="Calibri" w:cs="Times New Roman"/>
        </w:rPr>
      </w:pPr>
      <w:r w:rsidRPr="00744DA9">
        <w:rPr>
          <w:rFonts w:eastAsia="Times New Roman" w:cs="Segoe UI"/>
        </w:rPr>
        <w:t>Visual Studio for Mac</w:t>
      </w:r>
    </w:p>
    <w:p w14:paraId="3700905E" w14:textId="77777777" w:rsidR="00744DA9" w:rsidRPr="00744DA9" w:rsidRDefault="00744DA9" w:rsidP="00744DA9">
      <w:pPr>
        <w:numPr>
          <w:ilvl w:val="2"/>
          <w:numId w:val="12"/>
        </w:numPr>
        <w:spacing w:after="0"/>
        <w:ind w:left="1440"/>
        <w:contextualSpacing w:val="0"/>
        <w:rPr>
          <w:rFonts w:eastAsia="Times New Roman" w:cs="Segoe UI"/>
        </w:rPr>
      </w:pPr>
      <w:r w:rsidRPr="00744DA9">
        <w:rPr>
          <w:rFonts w:eastAsia="Times New Roman" w:cs="Segoe UI"/>
        </w:rPr>
        <w:t xml:space="preserve">Screen reader descriptions cannot be enabled using keyboard navigation. </w:t>
      </w:r>
    </w:p>
    <w:p w14:paraId="2BAF3666" w14:textId="77777777" w:rsidR="00744DA9" w:rsidRPr="00744DA9" w:rsidRDefault="00744DA9" w:rsidP="00744DA9">
      <w:pPr>
        <w:numPr>
          <w:ilvl w:val="0"/>
          <w:numId w:val="12"/>
        </w:numPr>
        <w:spacing w:after="0"/>
        <w:contextualSpacing w:val="0"/>
        <w:rPr>
          <w:rFonts w:ascii="Calibri" w:eastAsia="Times New Roman" w:hAnsi="Calibri" w:cs="Times New Roman"/>
        </w:rPr>
      </w:pPr>
      <w:r w:rsidRPr="00744DA9">
        <w:rPr>
          <w:rFonts w:eastAsia="Times New Roman" w:cs="Segoe UI"/>
        </w:rPr>
        <w:t>Xamarin Profiler</w:t>
      </w:r>
    </w:p>
    <w:p w14:paraId="7BC6AF22" w14:textId="77777777" w:rsidR="00744DA9" w:rsidRPr="00744DA9" w:rsidRDefault="00744DA9" w:rsidP="00744DA9">
      <w:pPr>
        <w:numPr>
          <w:ilvl w:val="2"/>
          <w:numId w:val="12"/>
        </w:numPr>
        <w:spacing w:after="0"/>
        <w:ind w:left="1440"/>
        <w:contextualSpacing w:val="0"/>
        <w:rPr>
          <w:rFonts w:eastAsia="Times New Roman" w:cs="Segoe UI"/>
        </w:rPr>
      </w:pPr>
      <w:r w:rsidRPr="00744DA9">
        <w:rPr>
          <w:rFonts w:eastAsia="Times New Roman" w:cs="Segoe UI"/>
        </w:rPr>
        <w:t>Sorting by ascending/descending order for certain columns may not function correctly.</w:t>
      </w:r>
    </w:p>
    <w:p w14:paraId="1039A184" w14:textId="77777777" w:rsidR="00744DA9" w:rsidRPr="00744DA9" w:rsidRDefault="00744DA9" w:rsidP="00744DA9">
      <w:pPr>
        <w:numPr>
          <w:ilvl w:val="0"/>
          <w:numId w:val="12"/>
        </w:numPr>
        <w:spacing w:after="0"/>
        <w:contextualSpacing w:val="0"/>
        <w:rPr>
          <w:rFonts w:ascii="Calibri" w:eastAsia="Times New Roman" w:hAnsi="Calibri" w:cs="Times New Roman"/>
        </w:rPr>
      </w:pPr>
      <w:r w:rsidRPr="00744DA9">
        <w:rPr>
          <w:rFonts w:eastAsia="Times New Roman" w:cs="Segoe UI"/>
        </w:rPr>
        <w:t>Xamarin Workbooks &amp; Inspector</w:t>
      </w:r>
    </w:p>
    <w:p w14:paraId="0DF609AA" w14:textId="77777777" w:rsidR="00744DA9" w:rsidRPr="00744DA9" w:rsidRDefault="00744DA9" w:rsidP="00744DA9">
      <w:pPr>
        <w:numPr>
          <w:ilvl w:val="2"/>
          <w:numId w:val="12"/>
        </w:numPr>
        <w:spacing w:after="0"/>
        <w:ind w:left="1440"/>
        <w:contextualSpacing w:val="0"/>
        <w:rPr>
          <w:rFonts w:eastAsia="Times New Roman" w:cs="Segoe UI"/>
        </w:rPr>
      </w:pPr>
      <w:r w:rsidRPr="00744DA9">
        <w:rPr>
          <w:rFonts w:eastAsia="Times New Roman" w:cs="Segoe UI"/>
        </w:rPr>
        <w:t>Screen reader may not work for some views.</w:t>
      </w:r>
    </w:p>
    <w:p w14:paraId="32DD87E4" w14:textId="77777777" w:rsidR="00744DA9" w:rsidRPr="00744DA9" w:rsidRDefault="00744DA9" w:rsidP="00744DA9">
      <w:pPr>
        <w:spacing w:after="0"/>
        <w:ind w:left="1080"/>
        <w:contextualSpacing w:val="0"/>
        <w:rPr>
          <w:rFonts w:eastAsia="Times New Roman" w:cs="Segoe UI"/>
        </w:rPr>
      </w:pPr>
    </w:p>
    <w:p w14:paraId="77B2F417" w14:textId="77777777" w:rsidR="00744DA9" w:rsidRPr="00744DA9" w:rsidRDefault="00744DA9" w:rsidP="00744DA9">
      <w:pPr>
        <w:spacing w:after="160"/>
        <w:contextualSpacing w:val="0"/>
        <w:rPr>
          <w:rFonts w:eastAsia="Times New Roman" w:cs="Segoe UI"/>
          <w:b/>
          <w:bCs/>
        </w:rPr>
      </w:pPr>
      <w:r w:rsidRPr="00744DA9">
        <w:rPr>
          <w:rFonts w:eastAsia="Times New Roman" w:cs="Segoe UI"/>
          <w:b/>
          <w:bCs/>
        </w:rPr>
        <w:t>Team Explorer Work Item Tracking affecting query and viewing/editing work items</w:t>
      </w:r>
    </w:p>
    <w:p w14:paraId="274B1463" w14:textId="00F915A3" w:rsidR="00744DA9" w:rsidRPr="00744DA9" w:rsidRDefault="00744DA9" w:rsidP="00744DA9">
      <w:pPr>
        <w:spacing w:after="160"/>
        <w:contextualSpacing w:val="0"/>
        <w:rPr>
          <w:rFonts w:eastAsia="Times New Roman" w:cs="Segoe UI"/>
        </w:rPr>
      </w:pPr>
      <w:r w:rsidRPr="00744DA9">
        <w:rPr>
          <w:rFonts w:eastAsia="Times New Roman" w:cs="Segoe UI"/>
        </w:rPr>
        <w:t>In VS2017, the default experience is to open work items in the web view (which is accessible), however there is an option to open and view work items in the IDE. If someone selects that option, they will run into issues with visible focus, keyboard interaction, name/role/value and high contrast.</w:t>
      </w:r>
      <w:r w:rsidR="005D1452">
        <w:rPr>
          <w:rFonts w:eastAsia="Times New Roman" w:cs="Segoe UI"/>
        </w:rPr>
        <w:t xml:space="preserve"> </w:t>
      </w:r>
      <w:r w:rsidRPr="00744DA9">
        <w:rPr>
          <w:rFonts w:eastAsia="Times New Roman" w:cs="Segoe UI"/>
        </w:rPr>
        <w:t>VS2017 is the last release this experience is available. In the next release, the experience will always be web-based.</w:t>
      </w:r>
      <w:r w:rsidR="005D1452">
        <w:rPr>
          <w:rFonts w:eastAsia="Times New Roman" w:cs="Segoe UI"/>
        </w:rPr>
        <w:t xml:space="preserve"> </w:t>
      </w:r>
    </w:p>
    <w:p w14:paraId="0659E186" w14:textId="77777777" w:rsidR="00744DA9" w:rsidRPr="00744DA9" w:rsidRDefault="00744DA9" w:rsidP="00744DA9">
      <w:pPr>
        <w:spacing w:after="160"/>
        <w:contextualSpacing w:val="0"/>
        <w:rPr>
          <w:rFonts w:eastAsia="Times New Roman" w:cs="Segoe UI"/>
          <w:b/>
        </w:rPr>
      </w:pPr>
      <w:r w:rsidRPr="00744DA9">
        <w:rPr>
          <w:rFonts w:eastAsia="Times New Roman" w:cs="Segoe UI"/>
          <w:b/>
        </w:rPr>
        <w:t>Visual Studio Installer</w:t>
      </w:r>
    </w:p>
    <w:p w14:paraId="412D9710" w14:textId="77777777" w:rsidR="00744DA9" w:rsidRPr="00744DA9" w:rsidRDefault="00744DA9" w:rsidP="00744DA9">
      <w:pPr>
        <w:spacing w:after="160"/>
        <w:contextualSpacing w:val="0"/>
        <w:rPr>
          <w:rFonts w:eastAsia="Segoe UI" w:cs="Segoe UI"/>
          <w:color w:val="000000"/>
        </w:rPr>
      </w:pPr>
      <w:r w:rsidRPr="00744DA9">
        <w:rPr>
          <w:rFonts w:eastAsia="Segoe UI" w:cs="Segoe UI"/>
          <w:color w:val="000000"/>
          <w:shd w:val="clear" w:color="auto" w:fill="FFFFFF"/>
        </w:rPr>
        <w:t xml:space="preserve">Visual Studio Installer is an electron application. This may lead </w:t>
      </w:r>
      <w:r w:rsidRPr="00744DA9">
        <w:rPr>
          <w:rFonts w:eastAsia="Segoe UI" w:cs="Segoe UI"/>
          <w:color w:val="000000"/>
        </w:rPr>
        <w:t>Narrator users to encounter some difficulties when using Visual Studio Installer.</w:t>
      </w:r>
    </w:p>
    <w:p w14:paraId="1F6188E8" w14:textId="075FD40A" w:rsidR="00F60BAB" w:rsidRPr="00F60BAB" w:rsidRDefault="00F60BAB" w:rsidP="00744DA9">
      <w:pPr>
        <w:spacing w:after="160"/>
        <w:contextualSpacing w:val="0"/>
      </w:pPr>
      <w:bookmarkStart w:id="2" w:name="_Hlk488776927"/>
      <w:r>
        <w:t xml:space="preserve">Accessibility website: </w:t>
      </w:r>
      <w:hyperlink r:id="rId12" w:history="1">
        <w:r>
          <w:rPr>
            <w:rStyle w:val="Hyperlink"/>
          </w:rPr>
          <w:t>Microsoft Accessibility</w:t>
        </w:r>
      </w:hyperlink>
    </w:p>
    <w:p w14:paraId="32757D26" w14:textId="5E73E693" w:rsidR="00744DA9" w:rsidRPr="00744DA9" w:rsidRDefault="00744DA9" w:rsidP="00744DA9">
      <w:pPr>
        <w:spacing w:after="160"/>
        <w:contextualSpacing w:val="0"/>
        <w:rPr>
          <w:rFonts w:eastAsia="Times New Roman" w:cs="Segoe UI"/>
        </w:rPr>
      </w:pPr>
      <w:r w:rsidRPr="00744DA9">
        <w:rPr>
          <w:rFonts w:eastAsia="Times New Roman" w:cs="Segoe UI"/>
        </w:rPr>
        <w:lastRenderedPageBreak/>
        <w:t xml:space="preserve">Website: </w:t>
      </w:r>
      <w:hyperlink r:id="rId13" w:history="1">
        <w:r w:rsidRPr="00744DA9">
          <w:rPr>
            <w:rStyle w:val="Hyperlink"/>
          </w:rPr>
          <w:t>Visual Studio</w:t>
        </w:r>
      </w:hyperlink>
    </w:p>
    <w:p w14:paraId="604EF5D7" w14:textId="77777777" w:rsidR="00744DA9" w:rsidRPr="00744DA9" w:rsidRDefault="00744DA9" w:rsidP="00744DA9">
      <w:pPr>
        <w:spacing w:after="160"/>
        <w:contextualSpacing w:val="0"/>
        <w:rPr>
          <w:rFonts w:eastAsia="Times New Roman" w:cs="Segoe UI"/>
        </w:rPr>
      </w:pPr>
      <w:r w:rsidRPr="00744DA9">
        <w:rPr>
          <w:rFonts w:eastAsia="Times New Roman" w:cs="Segoe UI"/>
        </w:rPr>
        <w:t xml:space="preserve">Contact for more information: </w:t>
      </w:r>
      <w:hyperlink r:id="rId14" w:history="1">
        <w:r w:rsidRPr="00744DA9">
          <w:rPr>
            <w:rStyle w:val="Hyperlink"/>
          </w:rPr>
          <w:t>Enterprise Disability Answer Desk</w:t>
        </w:r>
      </w:hyperlink>
    </w:p>
    <w:p w14:paraId="503A2D8B" w14:textId="77777777" w:rsidR="00744DA9" w:rsidRPr="00744DA9" w:rsidRDefault="00744DA9" w:rsidP="00744DA9">
      <w:pPr>
        <w:spacing w:after="160"/>
        <w:contextualSpacing w:val="0"/>
        <w:rPr>
          <w:rFonts w:eastAsia="Times New Roman" w:cs="Segoe UI"/>
        </w:rPr>
      </w:pPr>
      <w:r w:rsidRPr="00744DA9">
        <w:rPr>
          <w:rFonts w:eastAsia="Times New Roman" w:cs="Segoe UI"/>
        </w:rPr>
        <w:t xml:space="preserve">For assistance with this report, please </w:t>
      </w:r>
      <w:hyperlink r:id="rId15" w:history="1">
        <w:r w:rsidRPr="00744DA9">
          <w:rPr>
            <w:rStyle w:val="Hyperlink"/>
          </w:rPr>
          <w:t>email us</w:t>
        </w:r>
      </w:hyperlink>
      <w:r w:rsidRPr="00744DA9">
        <w:rPr>
          <w:rStyle w:val="Hyperlink"/>
        </w:rPr>
        <w:t>.</w:t>
      </w:r>
      <w:bookmarkEnd w:id="2"/>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2E2AA1">
        <w:trPr>
          <w:cantSplit/>
          <w:trHeight w:val="360"/>
          <w:tblHeader/>
        </w:trPr>
        <w:tc>
          <w:tcPr>
            <w:tcW w:w="8005" w:type="dxa"/>
            <w:shd w:val="clear" w:color="auto" w:fill="1F497D"/>
            <w:vAlign w:val="center"/>
          </w:tcPr>
          <w:p w14:paraId="53BBD989" w14:textId="77777777" w:rsidR="00CF4C09" w:rsidRPr="00780DAA" w:rsidRDefault="00CF4C09" w:rsidP="002E2AA1">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2E2AA1">
        <w:trPr>
          <w:cantSplit/>
          <w:tblHeader/>
        </w:trPr>
        <w:tc>
          <w:tcPr>
            <w:tcW w:w="8005" w:type="dxa"/>
          </w:tcPr>
          <w:p w14:paraId="42FD4692" w14:textId="1B1DB364" w:rsidR="00CF4C09" w:rsidRPr="00780DAA" w:rsidRDefault="00B06CDF" w:rsidP="002E2AA1">
            <w:hyperlink r:id="rId16" w:anchor="cc1" w:history="1">
              <w:r w:rsidR="00CF4C09" w:rsidRPr="004C6F9C">
                <w:rPr>
                  <w:rStyle w:val="Hyperlink"/>
                  <w:rFonts w:cs="Segoe UI"/>
                </w:rPr>
                <w:t>1. Conformance Level</w:t>
              </w:r>
            </w:hyperlink>
          </w:p>
        </w:tc>
      </w:tr>
      <w:tr w:rsidR="00CF4C09" w:rsidRPr="00780DAA" w14:paraId="298E643F" w14:textId="77777777" w:rsidTr="002E2AA1">
        <w:trPr>
          <w:cantSplit/>
          <w:tblHeader/>
        </w:trPr>
        <w:tc>
          <w:tcPr>
            <w:tcW w:w="8005" w:type="dxa"/>
          </w:tcPr>
          <w:p w14:paraId="6F9E5E23" w14:textId="13E6E603" w:rsidR="00CF4C09" w:rsidRPr="00780DAA" w:rsidRDefault="00B06CDF" w:rsidP="002E2AA1">
            <w:hyperlink r:id="rId17" w:anchor="cc2" w:history="1">
              <w:r w:rsidR="00CF4C09" w:rsidRPr="004C6F9C">
                <w:rPr>
                  <w:rStyle w:val="Hyperlink"/>
                  <w:rFonts w:cs="Segoe UI"/>
                </w:rPr>
                <w:t>2. Full pages</w:t>
              </w:r>
            </w:hyperlink>
          </w:p>
        </w:tc>
      </w:tr>
      <w:tr w:rsidR="00CF4C09" w:rsidRPr="00780DAA" w14:paraId="19044F1D" w14:textId="77777777" w:rsidTr="002E2AA1">
        <w:trPr>
          <w:cantSplit/>
          <w:tblHeader/>
        </w:trPr>
        <w:tc>
          <w:tcPr>
            <w:tcW w:w="8005" w:type="dxa"/>
          </w:tcPr>
          <w:p w14:paraId="56A87E5B" w14:textId="57809E51" w:rsidR="00CF4C09" w:rsidRPr="004C6F9C" w:rsidRDefault="00B06CDF" w:rsidP="002E2AA1">
            <w:hyperlink r:id="rId18" w:anchor="cc3" w:history="1">
              <w:r w:rsidR="00CF4C09" w:rsidRPr="004C6F9C">
                <w:rPr>
                  <w:rStyle w:val="Hyperlink"/>
                  <w:rFonts w:cs="Segoe UI"/>
                </w:rPr>
                <w:t>3. Complete processes</w:t>
              </w:r>
            </w:hyperlink>
          </w:p>
        </w:tc>
      </w:tr>
      <w:tr w:rsidR="00CF4C09" w:rsidRPr="00780DAA" w14:paraId="3E004DA3" w14:textId="77777777" w:rsidTr="002E2AA1">
        <w:trPr>
          <w:cantSplit/>
          <w:tblHeader/>
        </w:trPr>
        <w:tc>
          <w:tcPr>
            <w:tcW w:w="8005" w:type="dxa"/>
          </w:tcPr>
          <w:p w14:paraId="555BCE25" w14:textId="3C12D44D" w:rsidR="00CF4C09" w:rsidRPr="004C6F9C" w:rsidRDefault="00B06CDF" w:rsidP="002E2AA1">
            <w:hyperlink r:id="rId19" w:anchor="cc4" w:history="1">
              <w:r w:rsidR="00CF4C09" w:rsidRPr="004C6F9C">
                <w:rPr>
                  <w:rStyle w:val="Hyperlink"/>
                  <w:rFonts w:cs="Segoe UI"/>
                </w:rPr>
                <w:t>4. Only Accessibility-Supported Ways of Using Technologies</w:t>
              </w:r>
            </w:hyperlink>
          </w:p>
        </w:tc>
      </w:tr>
      <w:tr w:rsidR="00CF4C09" w:rsidRPr="00780DAA" w14:paraId="5BE2979E" w14:textId="77777777" w:rsidTr="002E2AA1">
        <w:trPr>
          <w:cantSplit/>
          <w:tblHeader/>
        </w:trPr>
        <w:tc>
          <w:tcPr>
            <w:tcW w:w="8005" w:type="dxa"/>
          </w:tcPr>
          <w:p w14:paraId="2CAF4B25" w14:textId="0D5DA95D" w:rsidR="00CF4C09" w:rsidRPr="004C6F9C" w:rsidRDefault="00B06CDF" w:rsidP="002E2AA1">
            <w:hyperlink r:id="rId20"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3" w:name="_Section_1194.21_Software"/>
      <w:bookmarkStart w:id="4" w:name="_Level_A"/>
      <w:bookmarkStart w:id="5" w:name="LevelA"/>
      <w:bookmarkStart w:id="6" w:name="perceivable"/>
      <w:bookmarkEnd w:id="3"/>
      <w:bookmarkEnd w:id="4"/>
      <w:r w:rsidRPr="00780DAA">
        <w:t>Web Content Accessibility Guidelines (WCAG) 2.</w:t>
      </w:r>
      <w:r w:rsidR="007202CB">
        <w:t>1</w:t>
      </w:r>
      <w:r w:rsidRPr="00780DAA">
        <w:t xml:space="preserve"> </w:t>
      </w:r>
      <w:r w:rsidR="00D55227">
        <w:br/>
      </w:r>
    </w:p>
    <w:bookmarkEnd w:id="5"/>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5"/>
        <w:gridCol w:w="3086"/>
        <w:gridCol w:w="3819"/>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21" w:anchor="non-text-content" w:history="1">
              <w:r w:rsidR="00B10E8C">
                <w:rPr>
                  <w:rStyle w:val="Hyperlink"/>
                </w:rPr>
                <w:t>WCAG 2.1 1.1.1</w:t>
              </w:r>
            </w:hyperlink>
            <w:r w:rsidRPr="00AE23D6">
              <w:t>.</w:t>
            </w:r>
          </w:p>
        </w:tc>
        <w:tc>
          <w:tcPr>
            <w:tcW w:w="3150" w:type="dxa"/>
          </w:tcPr>
          <w:p w14:paraId="1DA3ABF5" w14:textId="4B6FBE26" w:rsidR="00DC03E4" w:rsidRPr="00780DAA" w:rsidRDefault="00DC03E4" w:rsidP="00DC03E4">
            <w:pPr>
              <w:rPr>
                <w:rFonts w:cs="Segoe UI"/>
              </w:rPr>
            </w:pPr>
            <w:r>
              <w:t>Supported</w:t>
            </w:r>
            <w:r w:rsidR="00744DA9">
              <w:t xml:space="preserve"> with Exceptions</w:t>
            </w:r>
          </w:p>
        </w:tc>
        <w:tc>
          <w:tcPr>
            <w:tcW w:w="3895" w:type="dxa"/>
          </w:tcPr>
          <w:p w14:paraId="7155D422" w14:textId="77777777" w:rsidR="00744DA9" w:rsidRDefault="00744DA9" w:rsidP="00744DA9">
            <w:pPr>
              <w:rPr>
                <w:rFonts w:cs="Segoe UI"/>
              </w:rPr>
            </w:pPr>
            <w:r>
              <w:rPr>
                <w:rFonts w:cs="Segoe UI"/>
              </w:rPr>
              <w:t xml:space="preserve">- </w:t>
            </w:r>
            <w:r w:rsidRPr="00744DA9">
              <w:rPr>
                <w:rFonts w:cs="Segoe UI"/>
              </w:rPr>
              <w:t xml:space="preserve">Users of the Create Cluster feature in Service Fabric Publish will not be able to see tooltip information using the keyboard only. </w:t>
            </w:r>
          </w:p>
          <w:p w14:paraId="1DA3ABF6" w14:textId="2385E3DB" w:rsidR="00DC03E4" w:rsidRPr="00780DAA" w:rsidRDefault="00744DA9" w:rsidP="00744DA9">
            <w:pPr>
              <w:rPr>
                <w:rFonts w:cs="Segoe UI"/>
              </w:rPr>
            </w:pPr>
            <w:r>
              <w:rPr>
                <w:rFonts w:cs="Segoe UI"/>
              </w:rPr>
              <w:t xml:space="preserve">- </w:t>
            </w:r>
            <w:r w:rsidRPr="00744DA9">
              <w:rPr>
                <w:rFonts w:cs="Segoe UI"/>
              </w:rPr>
              <w:t>In Visual Studio Installer, users will not be able to see tooltip information for the Close button, Import/Export controls, Release Note link, and the More Troubleshooting Tips link using the keyboard only.</w:t>
            </w:r>
          </w:p>
        </w:tc>
      </w:tr>
    </w:tbl>
    <w:p w14:paraId="1DA3ABF8" w14:textId="77777777" w:rsidR="009C1A59" w:rsidRDefault="009C1A59" w:rsidP="004A5C00"/>
    <w:p w14:paraId="01396BF0" w14:textId="77777777" w:rsidR="00F619DA" w:rsidRDefault="00F619DA" w:rsidP="00122921">
      <w:pPr>
        <w:pStyle w:val="Heading3"/>
      </w:pPr>
      <w:bookmarkStart w:id="7" w:name="_Guideline_1.2_Time-based"/>
      <w:bookmarkEnd w:id="7"/>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w:t>
            </w:r>
            <w:r w:rsidRPr="00780DAA">
              <w:rPr>
                <w:rFonts w:cs="Segoe UI"/>
                <w:szCs w:val="20"/>
              </w:rPr>
              <w:lastRenderedPageBreak/>
              <w:t>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lastRenderedPageBreak/>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4341633" w:rsidR="00DC03E4" w:rsidRPr="00780DAA" w:rsidRDefault="00B06CDF" w:rsidP="00DC03E4">
            <w:pPr>
              <w:rPr>
                <w:rFonts w:cs="Segoe UI"/>
              </w:rPr>
            </w:pPr>
            <w:hyperlink w:anchor="_Table_1:_Info" w:history="1">
              <w:r w:rsidR="00DC03E4" w:rsidRPr="00DA4B6A">
                <w:rPr>
                  <w:rStyle w:val="Hyperlink"/>
                </w:rPr>
                <w:t xml:space="preserve">See </w:t>
              </w:r>
              <w:r w:rsidR="00744DA9" w:rsidRPr="00DA4B6A">
                <w:rPr>
                  <w:rStyle w:val="Hyperlink"/>
                </w:rPr>
                <w:t>Table 1</w:t>
              </w:r>
            </w:hyperlink>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w:t>
            </w:r>
            <w:r w:rsidRPr="00780DAA">
              <w:rPr>
                <w:rFonts w:cs="Segoe UI"/>
                <w:szCs w:val="20"/>
              </w:rPr>
              <w:lastRenderedPageBreak/>
              <w:t>presented affects its meaning, a correct reading sequence can be programmatically determined.</w:t>
            </w:r>
          </w:p>
        </w:tc>
        <w:tc>
          <w:tcPr>
            <w:tcW w:w="2970" w:type="dxa"/>
          </w:tcPr>
          <w:p w14:paraId="1DA3AC19" w14:textId="751981C1" w:rsidR="00DC03E4" w:rsidRPr="00780DAA" w:rsidRDefault="0004498D" w:rsidP="00DC03E4">
            <w:pPr>
              <w:rPr>
                <w:rFonts w:cs="Segoe UI"/>
              </w:rPr>
            </w:pPr>
            <w:r>
              <w:lastRenderedPageBreak/>
              <w:t>Supported With Exceptions</w:t>
            </w:r>
          </w:p>
        </w:tc>
        <w:tc>
          <w:tcPr>
            <w:tcW w:w="3780" w:type="dxa"/>
            <w:gridSpan w:val="2"/>
          </w:tcPr>
          <w:p w14:paraId="70976F5C" w14:textId="1D446DC2" w:rsidR="00744DA9" w:rsidRDefault="00744DA9" w:rsidP="00744DA9">
            <w:pPr>
              <w:spacing w:before="60"/>
            </w:pPr>
            <w:r>
              <w:t xml:space="preserve">- Users interacting with Extension Packs in the Extensions and Updates </w:t>
            </w:r>
            <w:r>
              <w:lastRenderedPageBreak/>
              <w:t>dialog may have difficulties navigating the between the hyperlinks of included extensions</w:t>
            </w:r>
            <w:r w:rsidR="003862D3">
              <w:t>.</w:t>
            </w:r>
          </w:p>
          <w:p w14:paraId="7C981A5F" w14:textId="77777777" w:rsidR="00744DA9" w:rsidRDefault="00744DA9" w:rsidP="00744DA9">
            <w:pPr>
              <w:spacing w:before="60"/>
            </w:pPr>
            <w:r>
              <w:t>- Visual Impaired users of the Create Cluster feature in Service Fabric Publish dialog may not understand what the “Import Certificate” checkbox will do when checked as that information is contained in an adjacent tooltip that is not being read by screen readers.</w:t>
            </w:r>
          </w:p>
          <w:p w14:paraId="1DA3AC1A" w14:textId="05879DBA" w:rsidR="00DC03E4" w:rsidRPr="00780DAA" w:rsidRDefault="00744DA9" w:rsidP="00744DA9">
            <w:pPr>
              <w:rPr>
                <w:rFonts w:cs="Segoe UI"/>
              </w:rPr>
            </w:pPr>
            <w:r>
              <w:t>- In Visual Studio Installer, users with screen readers that tab or use arrow keys in the error dialog will be read the background window for one of the stops.</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lastRenderedPageBreak/>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331B42BA" w:rsidR="00DC03E4" w:rsidRPr="00780DAA" w:rsidRDefault="0004498D" w:rsidP="00DC03E4">
            <w:pPr>
              <w:rPr>
                <w:rFonts w:cs="Segoe UI"/>
              </w:rPr>
            </w:pPr>
            <w:r>
              <w:t>Supported With Exceptions</w:t>
            </w:r>
          </w:p>
        </w:tc>
        <w:tc>
          <w:tcPr>
            <w:tcW w:w="3780" w:type="dxa"/>
            <w:gridSpan w:val="2"/>
          </w:tcPr>
          <w:p w14:paraId="39D1F242" w14:textId="77777777" w:rsidR="00744DA9" w:rsidRDefault="00744DA9" w:rsidP="00744DA9">
            <w:pPr>
              <w:spacing w:before="60"/>
            </w:pPr>
            <w:r>
              <w:t>- Users using Narrator to configure C++ packages on a Windows Server may encounter difficulty understanding the loading process.</w:t>
            </w:r>
          </w:p>
          <w:p w14:paraId="46479DC6" w14:textId="77777777" w:rsidR="00744DA9" w:rsidRDefault="00744DA9" w:rsidP="00744DA9">
            <w:pPr>
              <w:spacing w:before="60"/>
            </w:pPr>
            <w:r>
              <w:t>- Users who use screen readers to create database projects from existing databases will not be notified about the progress of the import database task, but users can still finish the task.</w:t>
            </w:r>
          </w:p>
          <w:p w14:paraId="1DA3AC1E" w14:textId="7C102F9F" w:rsidR="00DC03E4" w:rsidRPr="00780DAA" w:rsidRDefault="00744DA9" w:rsidP="00744DA9">
            <w:pPr>
              <w:rPr>
                <w:rFonts w:cs="Segoe UI"/>
              </w:rPr>
            </w:pPr>
            <w:r>
              <w:t>- Users who use screen readers to design database tables will not be notified about the loading screen when opening the table designer, but users can still finish the task.</w:t>
            </w:r>
          </w:p>
        </w:tc>
      </w:tr>
      <w:tr w:rsidR="009B35CD" w:rsidRPr="00780DAA" w14:paraId="77350813" w14:textId="77777777" w:rsidTr="002E2AA1">
        <w:tblPrEx>
          <w:tblCellMar>
            <w:left w:w="108" w:type="dxa"/>
            <w:right w:w="108" w:type="dxa"/>
          </w:tblCellMar>
        </w:tblPrEx>
        <w:tc>
          <w:tcPr>
            <w:tcW w:w="3985" w:type="dxa"/>
          </w:tcPr>
          <w:p w14:paraId="1027C43C" w14:textId="77777777" w:rsidR="009B35CD" w:rsidRPr="00780DAA" w:rsidRDefault="009B35CD" w:rsidP="002E2AA1">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E2AA1">
            <w:r>
              <w:t>Not Evaluated</w:t>
            </w:r>
          </w:p>
        </w:tc>
        <w:tc>
          <w:tcPr>
            <w:tcW w:w="3750" w:type="dxa"/>
          </w:tcPr>
          <w:p w14:paraId="741F7E16" w14:textId="77777777" w:rsidR="009B35CD" w:rsidRDefault="009B35CD" w:rsidP="002E2AA1"/>
        </w:tc>
      </w:tr>
      <w:tr w:rsidR="009B35CD" w:rsidRPr="00780DAA" w14:paraId="5CE669F1" w14:textId="77777777" w:rsidTr="002E2AA1">
        <w:tblPrEx>
          <w:tblCellMar>
            <w:left w:w="108" w:type="dxa"/>
            <w:right w:w="108" w:type="dxa"/>
          </w:tblCellMar>
        </w:tblPrEx>
        <w:tc>
          <w:tcPr>
            <w:tcW w:w="3985" w:type="dxa"/>
          </w:tcPr>
          <w:p w14:paraId="4883CB4B" w14:textId="77777777" w:rsidR="009B35CD" w:rsidRPr="00BC4212" w:rsidRDefault="009B35CD" w:rsidP="002E2AA1">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E2AA1">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E2AA1">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 xml:space="preserve">The content is implemented using technologies with support for </w:t>
            </w:r>
            <w:r w:rsidRPr="00BC4212">
              <w:rPr>
                <w:rFonts w:cs="Segoe UI"/>
                <w:szCs w:val="20"/>
              </w:rPr>
              <w:lastRenderedPageBreak/>
              <w:t>identifying the expected meaning for form input data.</w:t>
            </w:r>
          </w:p>
        </w:tc>
        <w:tc>
          <w:tcPr>
            <w:tcW w:w="3060" w:type="dxa"/>
            <w:gridSpan w:val="3"/>
          </w:tcPr>
          <w:p w14:paraId="4BAF1E99" w14:textId="77777777" w:rsidR="009B35CD" w:rsidRDefault="009B35CD" w:rsidP="002E2AA1">
            <w:r>
              <w:lastRenderedPageBreak/>
              <w:t>Not Evaluated</w:t>
            </w:r>
          </w:p>
        </w:tc>
        <w:tc>
          <w:tcPr>
            <w:tcW w:w="3750" w:type="dxa"/>
          </w:tcPr>
          <w:p w14:paraId="1835A422" w14:textId="77777777" w:rsidR="009B35CD" w:rsidRDefault="009B35CD" w:rsidP="002E2AA1"/>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4F9B7C46"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5D1452">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0366F1E6" w:rsidR="00F46FD2" w:rsidRPr="000E30E5" w:rsidRDefault="00B06CDF" w:rsidP="00F46FD2">
            <w:pPr>
              <w:rPr>
                <w:rFonts w:cs="Segoe UI"/>
                <w:b/>
              </w:rPr>
            </w:pPr>
            <w:hyperlink w:anchor="_Table_2:_Contrast" w:history="1">
              <w:r w:rsidR="00F46FD2" w:rsidRPr="00DA4B6A">
                <w:rPr>
                  <w:rStyle w:val="Hyperlink"/>
                </w:rPr>
                <w:t xml:space="preserve">See </w:t>
              </w:r>
              <w:r w:rsidR="0004498D" w:rsidRPr="00DA4B6A">
                <w:rPr>
                  <w:rStyle w:val="Hyperlink"/>
                </w:rPr>
                <w:t>Table 2</w:t>
              </w:r>
            </w:hyperlink>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w:t>
            </w:r>
            <w:r w:rsidRPr="00780DAA">
              <w:rPr>
                <w:rFonts w:cs="Segoe UI"/>
                <w:szCs w:val="20"/>
              </w:rPr>
              <w:lastRenderedPageBreak/>
              <w:t xml:space="preserve">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E2AA1">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E2AA1">
            <w:r>
              <w:t>Not Evaluated</w:t>
            </w:r>
          </w:p>
        </w:tc>
        <w:tc>
          <w:tcPr>
            <w:tcW w:w="3757" w:type="dxa"/>
            <w:gridSpan w:val="2"/>
          </w:tcPr>
          <w:p w14:paraId="0D20F015" w14:textId="18E743EA" w:rsidR="009B35CD" w:rsidRDefault="009B35CD" w:rsidP="002E2AA1"/>
        </w:tc>
      </w:tr>
      <w:tr w:rsidR="009B35CD" w:rsidRPr="00780DAA" w14:paraId="16313863" w14:textId="77777777" w:rsidTr="002E2AA1">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E2AA1">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E2AA1">
            <w:r>
              <w:t>Not Evaluated</w:t>
            </w:r>
          </w:p>
        </w:tc>
        <w:tc>
          <w:tcPr>
            <w:tcW w:w="3757" w:type="dxa"/>
            <w:gridSpan w:val="2"/>
          </w:tcPr>
          <w:p w14:paraId="3CD6C430" w14:textId="15C6282D" w:rsidR="009B35CD" w:rsidRDefault="009B35CD" w:rsidP="002E2AA1"/>
        </w:tc>
      </w:tr>
      <w:tr w:rsidR="009B5FA0" w:rsidRPr="00780DAA" w14:paraId="0FD601AA" w14:textId="77777777" w:rsidTr="002E2AA1">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E2AA1">
            <w:r>
              <w:lastRenderedPageBreak/>
              <w:t>Not Evaluated</w:t>
            </w:r>
          </w:p>
        </w:tc>
        <w:tc>
          <w:tcPr>
            <w:tcW w:w="3757" w:type="dxa"/>
            <w:gridSpan w:val="2"/>
          </w:tcPr>
          <w:p w14:paraId="6DA937FE" w14:textId="37BF93FB" w:rsidR="009B5FA0" w:rsidRDefault="009B5FA0" w:rsidP="002E2AA1"/>
        </w:tc>
      </w:tr>
      <w:tr w:rsidR="00254912" w:rsidRPr="00780DAA" w14:paraId="240FF695" w14:textId="77777777" w:rsidTr="002E2AA1">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E2AA1">
            <w:r>
              <w:t>Not Evaluated</w:t>
            </w:r>
          </w:p>
        </w:tc>
        <w:tc>
          <w:tcPr>
            <w:tcW w:w="3757" w:type="dxa"/>
            <w:gridSpan w:val="2"/>
          </w:tcPr>
          <w:p w14:paraId="59E43D49" w14:textId="4B87CFC7" w:rsidR="00254912" w:rsidRDefault="00254912" w:rsidP="002E2AA1"/>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60C196A" w:rsidR="00DC03E4" w:rsidRPr="00780DAA" w:rsidRDefault="00B06CDF" w:rsidP="00DC03E4">
            <w:pPr>
              <w:rPr>
                <w:rFonts w:cs="Segoe UI"/>
              </w:rPr>
            </w:pPr>
            <w:hyperlink w:anchor="_Table_3:_Keyboard" w:history="1">
              <w:r w:rsidR="00DC03E4" w:rsidRPr="00DA4B6A">
                <w:rPr>
                  <w:rStyle w:val="Hyperlink"/>
                </w:rPr>
                <w:t xml:space="preserve">See </w:t>
              </w:r>
              <w:r w:rsidR="0004498D" w:rsidRPr="00DA4B6A">
                <w:rPr>
                  <w:rStyle w:val="Hyperlink"/>
                </w:rPr>
                <w:t>Table 3</w:t>
              </w:r>
            </w:hyperlink>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033CC032" w14:textId="77777777" w:rsidR="0004498D" w:rsidRDefault="0004498D" w:rsidP="0004498D">
            <w:pPr>
              <w:rPr>
                <w:rFonts w:asciiTheme="minorBidi" w:eastAsiaTheme="minorBidi" w:hAnsiTheme="minorBidi"/>
                <w:b/>
              </w:rPr>
            </w:pPr>
            <w:r>
              <w:rPr>
                <w:b/>
              </w:rPr>
              <w:t>Diagnostics</w:t>
            </w:r>
          </w:p>
          <w:p w14:paraId="4CA5E8A6" w14:textId="77777777" w:rsidR="0004498D" w:rsidRDefault="0004498D" w:rsidP="0004498D">
            <w:pPr>
              <w:rPr>
                <w:rFonts w:eastAsia="Times New Roman" w:cs="Segoe UI"/>
              </w:rPr>
            </w:pPr>
            <w:r>
              <w:t>- While inspecting the Performance Tools options in the Tools -&gt; Options dialog , users cannot use the Tab or Arrow keys exclusively to navigate the elements of the window and focus order is not consistent between Tab and Arrow keys. Screen reader users may not be able to determine the flow of the window.</w:t>
            </w:r>
          </w:p>
          <w:p w14:paraId="13DB01C6" w14:textId="37CEAEBE" w:rsidR="0004498D" w:rsidRDefault="0004498D" w:rsidP="0004498D">
            <w:pPr>
              <w:spacing w:before="60"/>
            </w:pPr>
            <w:r>
              <w:t>- While inspecting a performance violation in an IntelliTrace file with performance data, users cannot use SHIFT+TAB to get out of the call tree once the focus is set on it.</w:t>
            </w:r>
            <w:r w:rsidR="005D1452">
              <w:t xml:space="preserve"> </w:t>
            </w:r>
            <w:r>
              <w:t>This is a keyboard trap for users with visual impairments who will find it difficult to navigate back from the call tree. However, the user can use TAB to get out of the call tree.</w:t>
            </w:r>
          </w:p>
          <w:p w14:paraId="53DFCEC3" w14:textId="77777777" w:rsidR="0004498D" w:rsidRDefault="0004498D" w:rsidP="0004498D">
            <w:pPr>
              <w:spacing w:before="60"/>
              <w:rPr>
                <w:b/>
                <w:bCs/>
              </w:rPr>
            </w:pPr>
            <w:r>
              <w:rPr>
                <w:b/>
                <w:bCs/>
              </w:rPr>
              <w:t>Workflow</w:t>
            </w:r>
          </w:p>
          <w:p w14:paraId="1DA3AC3F" w14:textId="019399BF" w:rsidR="00DC03E4" w:rsidRPr="00780DAA" w:rsidRDefault="0004498D" w:rsidP="0004498D">
            <w:pPr>
              <w:rPr>
                <w:rFonts w:cs="Segoe UI"/>
              </w:rPr>
            </w:pPr>
            <w:r>
              <w:t>While typing in a text editor window in the Workflow Designer, if you hit the tab key the keyboard focus may be trapped on the paintbrush icon.</w:t>
            </w:r>
          </w:p>
        </w:tc>
      </w:tr>
      <w:tr w:rsidR="0060046F" w:rsidRPr="00780DAA" w14:paraId="48A698CC" w14:textId="77777777" w:rsidTr="002E2AA1">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E2AA1">
            <w:pPr>
              <w:rPr>
                <w:rFonts w:cs="Segoe UI"/>
              </w:rPr>
            </w:pPr>
            <w:r>
              <w:t>Not Evaluated</w:t>
            </w:r>
          </w:p>
        </w:tc>
        <w:tc>
          <w:tcPr>
            <w:tcW w:w="3902" w:type="dxa"/>
          </w:tcPr>
          <w:p w14:paraId="40F66C54" w14:textId="4348A4A3" w:rsidR="0060046F" w:rsidRPr="00780DAA" w:rsidRDefault="0060046F" w:rsidP="002E2AA1">
            <w:pPr>
              <w:rPr>
                <w:rFonts w:cs="Segoe UI"/>
              </w:rPr>
            </w:pPr>
          </w:p>
        </w:tc>
      </w:tr>
    </w:tbl>
    <w:bookmarkEnd w:id="6"/>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lastRenderedPageBreak/>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w:t>
            </w:r>
            <w:r w:rsidRPr="00780DAA">
              <w:rPr>
                <w:rFonts w:cs="Segoe UI"/>
                <w:szCs w:val="20"/>
              </w:rPr>
              <w:lastRenderedPageBreak/>
              <w:t>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2E2AA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025C5DF2" w:rsidR="00DC03E4" w:rsidRPr="00780DAA" w:rsidRDefault="00B06CDF" w:rsidP="00DC03E4">
            <w:pPr>
              <w:rPr>
                <w:rFonts w:cs="Segoe UI"/>
              </w:rPr>
            </w:pPr>
            <w:hyperlink w:anchor="_Table_4:_Focus" w:history="1">
              <w:r w:rsidR="00DC03E4" w:rsidRPr="00DA4B6A">
                <w:rPr>
                  <w:rStyle w:val="Hyperlink"/>
                </w:rPr>
                <w:t xml:space="preserve">See </w:t>
              </w:r>
              <w:r w:rsidR="0004498D" w:rsidRPr="00DA4B6A">
                <w:rPr>
                  <w:rStyle w:val="Hyperlink"/>
                </w:rPr>
                <w:t>Table 4</w:t>
              </w:r>
            </w:hyperlink>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20A1F389" w:rsidR="00DC03E4" w:rsidRPr="00780DAA" w:rsidRDefault="00DC03E4" w:rsidP="00DC03E4">
            <w:pPr>
              <w:rPr>
                <w:rFonts w:cs="Segoe UI"/>
              </w:rPr>
            </w:pPr>
            <w:r>
              <w:t>Supported</w:t>
            </w:r>
            <w:r w:rsidR="0004498D">
              <w:t xml:space="preserve"> with Exceptions</w:t>
            </w:r>
          </w:p>
        </w:tc>
        <w:tc>
          <w:tcPr>
            <w:tcW w:w="3870" w:type="dxa"/>
          </w:tcPr>
          <w:p w14:paraId="274C764B" w14:textId="77777777" w:rsidR="0004498D" w:rsidRDefault="0004498D" w:rsidP="0004498D">
            <w:pPr>
              <w:spacing w:before="60"/>
            </w:pPr>
            <w:r>
              <w:t>In the Visual Studio Installer, the “Release Notes” link does not provide its use in the Products Installed screen.</w:t>
            </w:r>
          </w:p>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t>
            </w:r>
            <w:r w:rsidRPr="00780DAA">
              <w:rPr>
                <w:rFonts w:cs="Segoe UI"/>
                <w:szCs w:val="20"/>
              </w:rPr>
              <w:lastRenderedPageBreak/>
              <w:t>where the Web Page is the result of, or a step in, a process.</w:t>
            </w:r>
          </w:p>
        </w:tc>
        <w:tc>
          <w:tcPr>
            <w:tcW w:w="3037" w:type="dxa"/>
          </w:tcPr>
          <w:p w14:paraId="1C283C08" w14:textId="7AEFABCA" w:rsidR="00F46FD2" w:rsidRPr="000E30E5" w:rsidRDefault="00F46FD2" w:rsidP="00F46FD2">
            <w:pPr>
              <w:rPr>
                <w:rFonts w:cs="Segoe UI"/>
                <w:b/>
              </w:rPr>
            </w:pPr>
            <w:r>
              <w:lastRenderedPageBreak/>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11BC6BBF" w:rsidR="00F46FD2" w:rsidRDefault="00F46FD2" w:rsidP="00F46FD2">
            <w:r>
              <w:t>Supported</w:t>
            </w:r>
            <w:r w:rsidR="0004498D">
              <w:t xml:space="preserve"> With Exceptions</w:t>
            </w:r>
          </w:p>
        </w:tc>
        <w:tc>
          <w:tcPr>
            <w:tcW w:w="3870" w:type="dxa"/>
          </w:tcPr>
          <w:p w14:paraId="7B85F538" w14:textId="208A7491" w:rsidR="00F46FD2" w:rsidRDefault="0004498D" w:rsidP="0004498D">
            <w:pPr>
              <w:spacing w:before="60"/>
            </w:pPr>
            <w:r>
              <w:t>In the Visual Studio Installer, the “Sorry, Something went wrong” header does not indicate that it is a header in screen readers.</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1945BAC4" w:rsidR="00F46FD2" w:rsidRDefault="00B06CDF" w:rsidP="00F46FD2">
            <w:hyperlink w:anchor="_Table_5:_Focus" w:history="1">
              <w:r w:rsidR="00F46FD2" w:rsidRPr="00DA4B6A">
                <w:rPr>
                  <w:rStyle w:val="Hyperlink"/>
                </w:rPr>
                <w:t xml:space="preserve">See </w:t>
              </w:r>
              <w:r w:rsidR="0004498D" w:rsidRPr="00DA4B6A">
                <w:rPr>
                  <w:rStyle w:val="Hyperlink"/>
                </w:rPr>
                <w:t>Table 5</w:t>
              </w:r>
            </w:hyperlink>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E2AA1">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E2AA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E2AA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E2AA1">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E2AA1">
        <w:tc>
          <w:tcPr>
            <w:tcW w:w="3902" w:type="dxa"/>
            <w:gridSpan w:val="2"/>
          </w:tcPr>
          <w:p w14:paraId="5B965F82" w14:textId="2867C5B2" w:rsidR="0087343D" w:rsidRPr="00780DAA" w:rsidRDefault="0087343D" w:rsidP="002E2AA1">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E2AA1">
            <w:pPr>
              <w:rPr>
                <w:rFonts w:cs="Segoe UI"/>
              </w:rPr>
            </w:pPr>
            <w:r>
              <w:t>Not Evaluated</w:t>
            </w:r>
          </w:p>
        </w:tc>
        <w:tc>
          <w:tcPr>
            <w:tcW w:w="3870" w:type="dxa"/>
          </w:tcPr>
          <w:p w14:paraId="10077CB5" w14:textId="628805F9" w:rsidR="0087343D" w:rsidRPr="00780DAA" w:rsidRDefault="0087343D" w:rsidP="002E2AA1">
            <w:pPr>
              <w:rPr>
                <w:rFonts w:cs="Segoe UI"/>
              </w:rPr>
            </w:pPr>
          </w:p>
        </w:tc>
      </w:tr>
      <w:tr w:rsidR="0083092B" w:rsidRPr="00780DAA" w14:paraId="03E84F12" w14:textId="77777777" w:rsidTr="002E2AA1">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E2AA1">
            <w:pPr>
              <w:rPr>
                <w:rFonts w:cs="Segoe UI"/>
              </w:rPr>
            </w:pPr>
            <w:r>
              <w:t>Not Evaluated</w:t>
            </w:r>
          </w:p>
        </w:tc>
        <w:tc>
          <w:tcPr>
            <w:tcW w:w="3870" w:type="dxa"/>
          </w:tcPr>
          <w:p w14:paraId="18A16D3C" w14:textId="2BDA2F7A" w:rsidR="0083092B" w:rsidRPr="00780DAA" w:rsidRDefault="0083092B" w:rsidP="002E2AA1">
            <w:pPr>
              <w:rPr>
                <w:rFonts w:cs="Segoe UI"/>
              </w:rPr>
            </w:pPr>
          </w:p>
        </w:tc>
      </w:tr>
      <w:tr w:rsidR="00ED58F4" w:rsidRPr="00780DAA" w14:paraId="1468EDE0" w14:textId="77777777" w:rsidTr="002E2AA1">
        <w:tc>
          <w:tcPr>
            <w:tcW w:w="3902" w:type="dxa"/>
            <w:gridSpan w:val="2"/>
          </w:tcPr>
          <w:p w14:paraId="709C6E7A" w14:textId="0B0DF9C4" w:rsidR="00ED58F4" w:rsidRPr="00780DAA" w:rsidRDefault="00ED58F4" w:rsidP="002E2AA1">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 xml:space="preserve">For user interface components with labels that include text or images of text, the </w:t>
            </w:r>
            <w:r w:rsidRPr="00ED58F4">
              <w:rPr>
                <w:rFonts w:cs="Segoe UI"/>
                <w:szCs w:val="20"/>
              </w:rPr>
              <w:lastRenderedPageBreak/>
              <w:t>name contains the text that is presented visually.</w:t>
            </w:r>
          </w:p>
        </w:tc>
        <w:tc>
          <w:tcPr>
            <w:tcW w:w="3037" w:type="dxa"/>
          </w:tcPr>
          <w:p w14:paraId="3C474019" w14:textId="5B6B062A" w:rsidR="00ED58F4" w:rsidRPr="00780DAA" w:rsidRDefault="00ED58F4" w:rsidP="002E2AA1">
            <w:pPr>
              <w:rPr>
                <w:rFonts w:cs="Segoe UI"/>
              </w:rPr>
            </w:pPr>
            <w:r>
              <w:lastRenderedPageBreak/>
              <w:t>Not Evaluated</w:t>
            </w:r>
          </w:p>
        </w:tc>
        <w:tc>
          <w:tcPr>
            <w:tcW w:w="3870" w:type="dxa"/>
          </w:tcPr>
          <w:p w14:paraId="1472D52D" w14:textId="113D069D" w:rsidR="00ED58F4" w:rsidRPr="00780DAA" w:rsidRDefault="00ED58F4" w:rsidP="002E2AA1">
            <w:pPr>
              <w:rPr>
                <w:rFonts w:cs="Segoe UI"/>
              </w:rPr>
            </w:pPr>
          </w:p>
        </w:tc>
      </w:tr>
      <w:tr w:rsidR="00ED58F4" w:rsidRPr="00780DAA" w14:paraId="252CF156" w14:textId="77777777" w:rsidTr="002E2AA1">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E2AA1">
            <w:pPr>
              <w:rPr>
                <w:rFonts w:cs="Segoe UI"/>
              </w:rPr>
            </w:pPr>
            <w:r>
              <w:t>Not Evaluated</w:t>
            </w:r>
          </w:p>
        </w:tc>
        <w:tc>
          <w:tcPr>
            <w:tcW w:w="3870" w:type="dxa"/>
          </w:tcPr>
          <w:p w14:paraId="1F65F321" w14:textId="29B7E3AB" w:rsidR="00ED58F4" w:rsidRPr="00780DAA" w:rsidRDefault="00ED58F4" w:rsidP="002E2AA1">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2E2AA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2E2AA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2E2AA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2E2AA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2E2AA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2E2AA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lastRenderedPageBreak/>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2E2AA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2E2AA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2E2AA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w:t>
            </w:r>
            <w:r w:rsidRPr="00780DAA">
              <w:rPr>
                <w:rFonts w:cs="Segoe UI"/>
                <w:szCs w:val="20"/>
              </w:rPr>
              <w:lastRenderedPageBreak/>
              <w:t xml:space="preserve">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8" w:name="_Guideline_4.1_Compatible:"/>
      <w:bookmarkEnd w:id="8"/>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2E2AA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2E2AA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2E2AA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2E624C03" w:rsidR="00DC03E4" w:rsidRPr="0004498D" w:rsidRDefault="0004498D" w:rsidP="0004498D">
            <w:pPr>
              <w:spacing w:before="60"/>
            </w:pPr>
            <w:r>
              <w:t>Text in the debugger registers window does not currently support reading by word or line in screen readers. Users must move the caret character by character to have the text read by a screen reader.</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7CAED922" w:rsidR="001E75E6" w:rsidRPr="00780DAA" w:rsidRDefault="00B06CDF" w:rsidP="001E75E6">
            <w:pPr>
              <w:rPr>
                <w:rFonts w:cs="Segoe UI"/>
              </w:rPr>
            </w:pPr>
            <w:hyperlink w:anchor="_Table_6:_Name," w:history="1">
              <w:r w:rsidR="001E75E6" w:rsidRPr="00DA4B6A">
                <w:rPr>
                  <w:rStyle w:val="Hyperlink"/>
                </w:rPr>
                <w:t xml:space="preserve">See </w:t>
              </w:r>
              <w:r w:rsidR="0004498D" w:rsidRPr="00DA4B6A">
                <w:rPr>
                  <w:rStyle w:val="Hyperlink"/>
                </w:rPr>
                <w:t>Table 6</w:t>
              </w:r>
            </w:hyperlink>
          </w:p>
        </w:tc>
      </w:tr>
      <w:tr w:rsidR="003F6B76" w:rsidRPr="00780DAA" w14:paraId="293528EF" w14:textId="77777777" w:rsidTr="002E2AA1">
        <w:tc>
          <w:tcPr>
            <w:tcW w:w="3775" w:type="dxa"/>
          </w:tcPr>
          <w:p w14:paraId="4520B4D9" w14:textId="337FB443" w:rsidR="003F6B76" w:rsidRPr="00CE07EA" w:rsidRDefault="003F6B76" w:rsidP="002E2AA1">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w:t>
            </w:r>
            <w:r w:rsidRPr="003F6B76">
              <w:rPr>
                <w:rFonts w:cs="Segoe UI"/>
                <w:szCs w:val="20"/>
              </w:rPr>
              <w:lastRenderedPageBreak/>
              <w:t>they can be presented to the user by assistive technologies without receiving focus.</w:t>
            </w:r>
          </w:p>
        </w:tc>
        <w:tc>
          <w:tcPr>
            <w:tcW w:w="3150" w:type="dxa"/>
          </w:tcPr>
          <w:p w14:paraId="12C6B9C2" w14:textId="374EA6E0" w:rsidR="003F6B76" w:rsidRPr="00780DAA" w:rsidRDefault="003F6B76" w:rsidP="002E2AA1">
            <w:pPr>
              <w:rPr>
                <w:rFonts w:cs="Segoe UI"/>
              </w:rPr>
            </w:pPr>
            <w:r>
              <w:lastRenderedPageBreak/>
              <w:t>Not Evaluated</w:t>
            </w:r>
          </w:p>
        </w:tc>
        <w:tc>
          <w:tcPr>
            <w:tcW w:w="3870" w:type="dxa"/>
          </w:tcPr>
          <w:p w14:paraId="6CD1018B" w14:textId="36925F9C" w:rsidR="003F6B76" w:rsidRPr="00780DAA" w:rsidRDefault="003F6B76" w:rsidP="002E2AA1">
            <w:pPr>
              <w:rPr>
                <w:rFonts w:cs="Segoe UI"/>
              </w:rPr>
            </w:pPr>
          </w:p>
        </w:tc>
      </w:tr>
    </w:tbl>
    <w:p w14:paraId="1DA3AD13" w14:textId="0B131BB1" w:rsidR="000E30E5" w:rsidRDefault="000E30E5" w:rsidP="000E30E5">
      <w:bookmarkStart w:id="9" w:name="_Level_AA"/>
      <w:bookmarkStart w:id="10" w:name="_Section_1194.22_Web-based"/>
      <w:bookmarkEnd w:id="9"/>
      <w:bookmarkEnd w:id="10"/>
    </w:p>
    <w:p w14:paraId="25EB9AC8" w14:textId="77777777" w:rsidR="002E2AA1" w:rsidRPr="00DA4B6A" w:rsidRDefault="002E2AA1" w:rsidP="00DA4B6A">
      <w:pPr>
        <w:pStyle w:val="Heading2"/>
        <w:rPr>
          <w:rFonts w:eastAsia="Times New Roman"/>
          <w:szCs w:val="22"/>
        </w:rPr>
      </w:pPr>
      <w:r w:rsidRPr="00DA4B6A">
        <w:rPr>
          <w:rFonts w:eastAsia="Times New Roman"/>
          <w:szCs w:val="22"/>
        </w:rPr>
        <w:t>Tables</w:t>
      </w:r>
    </w:p>
    <w:p w14:paraId="5A9DA16D" w14:textId="77777777" w:rsidR="002E2AA1" w:rsidRPr="002E2AA1" w:rsidRDefault="002E2AA1" w:rsidP="003F49FB">
      <w:pPr>
        <w:pStyle w:val="Heading3"/>
        <w:spacing w:after="160"/>
        <w:contextualSpacing w:val="0"/>
        <w:rPr>
          <w:rFonts w:eastAsia="Times New Roman"/>
          <w:szCs w:val="24"/>
        </w:rPr>
      </w:pPr>
      <w:bookmarkStart w:id="11" w:name="_Table_1:_Info"/>
      <w:bookmarkStart w:id="12" w:name="_Table_1:_Non-text"/>
      <w:bookmarkEnd w:id="11"/>
      <w:bookmarkEnd w:id="12"/>
      <w:r w:rsidRPr="002E2AA1">
        <w:rPr>
          <w:rFonts w:eastAsia="Times New Roman"/>
        </w:rPr>
        <w:t>Table 1: Info and Relationships</w:t>
      </w:r>
    </w:p>
    <w:tbl>
      <w:tblPr>
        <w:tblStyle w:val="TableGrid2"/>
        <w:tblW w:w="0" w:type="auto"/>
        <w:tblInd w:w="0" w:type="dxa"/>
        <w:tblLayout w:type="fixed"/>
        <w:tblCellMar>
          <w:left w:w="115" w:type="dxa"/>
          <w:right w:w="115" w:type="dxa"/>
        </w:tblCellMar>
        <w:tblLook w:val="04A0" w:firstRow="1" w:lastRow="0" w:firstColumn="1" w:lastColumn="0" w:noHBand="0" w:noVBand="1"/>
        <w:tblDescription w:val="table 1 info and relationships"/>
      </w:tblPr>
      <w:tblGrid>
        <w:gridCol w:w="10075"/>
      </w:tblGrid>
      <w:tr w:rsidR="002E2AA1" w:rsidRPr="002E2AA1" w14:paraId="72CD02C1" w14:textId="77777777" w:rsidTr="002E2AA1">
        <w:trPr>
          <w:cantSplit/>
          <w:trHeight w:val="360"/>
          <w:tblHeader/>
        </w:trPr>
        <w:tc>
          <w:tcPr>
            <w:tcW w:w="10075" w:type="dxa"/>
            <w:tcBorders>
              <w:top w:val="single" w:sz="4" w:space="0" w:color="000000"/>
              <w:left w:val="single" w:sz="4" w:space="0" w:color="000000"/>
              <w:bottom w:val="single" w:sz="4" w:space="0" w:color="000000"/>
              <w:right w:val="single" w:sz="4" w:space="0" w:color="000000"/>
            </w:tcBorders>
            <w:shd w:val="clear" w:color="auto" w:fill="1F497D"/>
            <w:vAlign w:val="center"/>
            <w:hideMark/>
          </w:tcPr>
          <w:p w14:paraId="6C46CA55" w14:textId="77777777" w:rsidR="002E2AA1" w:rsidRPr="002E2AA1" w:rsidRDefault="002E2AA1" w:rsidP="002E2AA1">
            <w:pPr>
              <w:tabs>
                <w:tab w:val="left" w:pos="1335"/>
              </w:tabs>
              <w:rPr>
                <w:rFonts w:ascii="Calibri" w:hAnsi="Calibri" w:cs="Calibri"/>
                <w:b/>
              </w:rPr>
            </w:pPr>
            <w:r w:rsidRPr="002E2AA1">
              <w:rPr>
                <w:rFonts w:cs="Segoe UI"/>
                <w:b/>
                <w:color w:val="FFFFFF"/>
              </w:rPr>
              <w:t>Table 1</w:t>
            </w:r>
          </w:p>
        </w:tc>
      </w:tr>
      <w:tr w:rsidR="002E2AA1" w:rsidRPr="002E2AA1" w14:paraId="2E89FAA3" w14:textId="77777777" w:rsidTr="002E2AA1">
        <w:tc>
          <w:tcPr>
            <w:tcW w:w="100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14:paraId="3DEFAB43" w14:textId="77777777" w:rsidR="002E2AA1" w:rsidRPr="002E2AA1" w:rsidRDefault="002E2AA1" w:rsidP="002E2AA1">
            <w:pPr>
              <w:spacing w:before="160" w:after="160"/>
              <w:rPr>
                <w:rFonts w:ascii="Times New Roman,Calibri" w:eastAsia="Times New Roman,Calibri" w:hAnsi="Times New Roman,Calibri" w:cs="Times New Roman,Calibri"/>
              </w:rPr>
            </w:pPr>
            <w:r w:rsidRPr="002E2AA1">
              <w:rPr>
                <w:rFonts w:cs="Segoe UI"/>
                <w:b/>
              </w:rPr>
              <w:t>1.3.1 Info and Relationships:</w:t>
            </w:r>
            <w:r w:rsidRPr="002E2AA1">
              <w:rPr>
                <w:rFonts w:cs="Segoe UI"/>
              </w:rPr>
              <w:t xml:space="preserve"> Information, structure, and relationships conveyed through presentation can be programmatically determined or are available in text.</w:t>
            </w:r>
          </w:p>
        </w:tc>
      </w:tr>
      <w:tr w:rsidR="002E2AA1" w:rsidRPr="002E2AA1" w14:paraId="5FAC692C" w14:textId="77777777" w:rsidTr="002E2AA1">
        <w:tc>
          <w:tcPr>
            <w:tcW w:w="10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11C1F" w14:textId="77777777" w:rsidR="002E2AA1" w:rsidRPr="002E2AA1" w:rsidRDefault="002E2AA1" w:rsidP="002E2AA1">
            <w:pPr>
              <w:spacing w:before="160" w:after="0"/>
              <w:contextualSpacing w:val="0"/>
              <w:rPr>
                <w:rFonts w:ascii="Times New Roman,Calibri" w:eastAsia="Times New Roman,Calibri" w:hAnsi="Times New Roman,Calibri" w:cs="Times New Roman,Calibri"/>
                <w:b/>
              </w:rPr>
            </w:pPr>
            <w:bookmarkStart w:id="13" w:name="_Hlk515399734"/>
            <w:r w:rsidRPr="002E2AA1">
              <w:rPr>
                <w:rFonts w:cs="Segoe UI"/>
                <w:b/>
              </w:rPr>
              <w:t>WinForms Design Time scenarios</w:t>
            </w:r>
          </w:p>
          <w:p w14:paraId="6E80DA74"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rPr>
              <w:t xml:space="preserve">Visually impaired users will not be aware of the current order of the selected property in the category. User is not blocked from navigating to other properties or categories. </w:t>
            </w:r>
          </w:p>
          <w:p w14:paraId="60498475" w14:textId="77777777" w:rsidR="002E2AA1" w:rsidRPr="002E2AA1" w:rsidRDefault="002E2AA1" w:rsidP="002E2AA1">
            <w:pPr>
              <w:spacing w:before="160" w:after="0"/>
              <w:rPr>
                <w:rFonts w:cs="Segoe UI"/>
                <w:b/>
              </w:rPr>
            </w:pPr>
          </w:p>
          <w:p w14:paraId="7F6B6121"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b/>
              </w:rPr>
              <w:t xml:space="preserve">Azure Tools </w:t>
            </w:r>
          </w:p>
          <w:p w14:paraId="557A2D04"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rPr>
              <w:t>Visually impaired users may become confused with how many subscriptions are available to them when selecting subscriptions while configuring sending Application Insights from their Azure Cloud Service projects.</w:t>
            </w:r>
          </w:p>
          <w:p w14:paraId="4B1DE05F" w14:textId="77777777" w:rsidR="002E2AA1" w:rsidRPr="002E2AA1" w:rsidRDefault="002E2AA1" w:rsidP="002E2AA1">
            <w:pPr>
              <w:spacing w:before="160" w:after="0"/>
              <w:rPr>
                <w:rFonts w:eastAsia="Times New Roman" w:cs="Segoe UI"/>
                <w:b/>
                <w:bCs/>
              </w:rPr>
            </w:pPr>
          </w:p>
          <w:p w14:paraId="54358842"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eastAsia="Times New Roman" w:cs="Segoe UI"/>
                <w:b/>
                <w:bCs/>
              </w:rPr>
              <w:t>Service Fabric Tools - Create Cluster Feature</w:t>
            </w:r>
          </w:p>
          <w:p w14:paraId="24B92D76" w14:textId="77777777" w:rsidR="002E2AA1" w:rsidRPr="002E2AA1" w:rsidRDefault="002E2AA1" w:rsidP="002E2AA1">
            <w:pPr>
              <w:spacing w:after="0"/>
              <w:contextualSpacing w:val="0"/>
              <w:rPr>
                <w:rFonts w:eastAsia="Times New Roman" w:cs="Segoe UI"/>
              </w:rPr>
            </w:pPr>
            <w:r w:rsidRPr="002E2AA1">
              <w:rPr>
                <w:rFonts w:eastAsia="Times New Roman" w:cs="Segoe UI"/>
              </w:rPr>
              <w:t>Visually impaired users:</w:t>
            </w:r>
          </w:p>
          <w:p w14:paraId="6F11C767" w14:textId="77777777" w:rsidR="002E2AA1" w:rsidRPr="002E2AA1" w:rsidRDefault="002E2AA1" w:rsidP="002E2AA1">
            <w:pPr>
              <w:numPr>
                <w:ilvl w:val="0"/>
                <w:numId w:val="13"/>
              </w:numPr>
              <w:spacing w:after="0"/>
              <w:contextualSpacing w:val="0"/>
              <w:rPr>
                <w:rFonts w:eastAsia="Times New Roman" w:cs="Segoe UI"/>
              </w:rPr>
            </w:pPr>
            <w:r w:rsidRPr="002E2AA1">
              <w:rPr>
                <w:rFonts w:eastAsia="Times New Roman" w:cs="Segoe UI"/>
              </w:rPr>
              <w:t>may not be aware when specific controls on the Create Cluster dialog have validation errors. Instructions for entering valid values into controls, such as password strength, are contained under tooltips are not read by Narrator.</w:t>
            </w:r>
          </w:p>
          <w:p w14:paraId="181BBBD2" w14:textId="77777777" w:rsidR="002E2AA1" w:rsidRPr="002E2AA1" w:rsidRDefault="002E2AA1" w:rsidP="002E2AA1">
            <w:pPr>
              <w:numPr>
                <w:ilvl w:val="0"/>
                <w:numId w:val="13"/>
              </w:numPr>
              <w:spacing w:after="0"/>
              <w:contextualSpacing w:val="0"/>
              <w:rPr>
                <w:rFonts w:eastAsia="Times New Roman" w:cs="Segoe UI"/>
              </w:rPr>
            </w:pPr>
            <w:r w:rsidRPr="002E2AA1">
              <w:rPr>
                <w:rFonts w:eastAsia="Times New Roman" w:cs="Segoe UI"/>
              </w:rPr>
              <w:t>will not be able to get confirmation that specific values they have set were successful. Screen readers will not read the specific values for the cluster name, subscription, location, resource group or any other labels on the create service fabric cluster summary dialog.</w:t>
            </w:r>
          </w:p>
          <w:p w14:paraId="7B013570" w14:textId="77777777" w:rsidR="002E2AA1" w:rsidRPr="002E2AA1" w:rsidRDefault="002E2AA1" w:rsidP="002E2AA1">
            <w:pPr>
              <w:numPr>
                <w:ilvl w:val="0"/>
                <w:numId w:val="13"/>
              </w:numPr>
              <w:spacing w:after="0"/>
              <w:contextualSpacing w:val="0"/>
              <w:rPr>
                <w:rFonts w:eastAsia="Times New Roman" w:cs="Segoe UI"/>
              </w:rPr>
            </w:pPr>
            <w:r w:rsidRPr="002E2AA1">
              <w:rPr>
                <w:rFonts w:eastAsia="Times New Roman" w:cs="Segoe UI"/>
              </w:rPr>
              <w:t xml:space="preserve">may not know which tab on the dialog has focus after pressing enter on the Next button as it is not being read by screen readers. </w:t>
            </w:r>
          </w:p>
          <w:p w14:paraId="786BF4D5" w14:textId="77777777" w:rsidR="002E2AA1" w:rsidRPr="002E2AA1" w:rsidRDefault="002E2AA1" w:rsidP="002E2AA1">
            <w:pPr>
              <w:numPr>
                <w:ilvl w:val="0"/>
                <w:numId w:val="13"/>
              </w:numPr>
              <w:spacing w:after="0"/>
              <w:contextualSpacing w:val="0"/>
              <w:rPr>
                <w:rFonts w:eastAsia="Times New Roman" w:cs="Segoe UI"/>
              </w:rPr>
            </w:pPr>
            <w:r w:rsidRPr="002E2AA1">
              <w:rPr>
                <w:rFonts w:eastAsia="Times New Roman" w:cs="Segoe UI"/>
              </w:rPr>
              <w:t>may be confused when NVDA screen reader reads the “Open the Azure Portal” link twice on the Advanced tab.</w:t>
            </w:r>
          </w:p>
          <w:p w14:paraId="609C85FD" w14:textId="77777777" w:rsidR="002E2AA1" w:rsidRPr="002E2AA1" w:rsidRDefault="002E2AA1" w:rsidP="002E2AA1">
            <w:pPr>
              <w:numPr>
                <w:ilvl w:val="0"/>
                <w:numId w:val="13"/>
              </w:numPr>
              <w:spacing w:after="0"/>
              <w:contextualSpacing w:val="0"/>
              <w:rPr>
                <w:rFonts w:eastAsia="Times New Roman" w:cs="Segoe UI"/>
              </w:rPr>
            </w:pPr>
            <w:r w:rsidRPr="002E2AA1">
              <w:rPr>
                <w:rFonts w:eastAsia="Times New Roman" w:cs="Segoe UI"/>
              </w:rPr>
              <w:t>may not know when fields are required or have other requirements as placeholder values in controls are not being read by screen readers.</w:t>
            </w:r>
          </w:p>
          <w:p w14:paraId="6FCD296D" w14:textId="77777777" w:rsidR="002E2AA1" w:rsidRPr="002E2AA1" w:rsidRDefault="002E2AA1" w:rsidP="002E2AA1">
            <w:pPr>
              <w:spacing w:after="0"/>
              <w:ind w:left="360"/>
              <w:contextualSpacing w:val="0"/>
              <w:rPr>
                <w:rFonts w:eastAsia="Times New Roman" w:cs="Segoe UI"/>
              </w:rPr>
            </w:pPr>
          </w:p>
          <w:p w14:paraId="2CBB37BB" w14:textId="77777777" w:rsidR="002E2AA1" w:rsidRPr="002E2AA1" w:rsidRDefault="002E2AA1" w:rsidP="002E2AA1">
            <w:pPr>
              <w:spacing w:after="0"/>
              <w:contextualSpacing w:val="0"/>
              <w:rPr>
                <w:rFonts w:eastAsia="Times New Roman" w:cs="Segoe UI"/>
              </w:rPr>
            </w:pPr>
            <w:r w:rsidRPr="002E2AA1">
              <w:rPr>
                <w:rFonts w:cs="Segoe UI"/>
                <w:b/>
              </w:rPr>
              <w:t>Diagnostics</w:t>
            </w:r>
          </w:p>
          <w:p w14:paraId="2555C199"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rPr>
              <w:t xml:space="preserve">Debugging states such as Started, Stopped, Paused, and Resumed that are implied visually in Visual Studio, are not exposed programmatically to assistive technology. Customers relying on screen readers will not receive notifications that debugging has started, stopped, or entered break state. Users can read Visual Studio's title bar to determine if debugging is active or not - "Debugging" will be in the title if debugging. To determine if the debugged application is in break mode, look for the "Show Next Statement" menu item in the Debug top level menu - if it is present, the debugger is in a break state. </w:t>
            </w:r>
          </w:p>
          <w:p w14:paraId="65F0DB0E" w14:textId="77777777" w:rsidR="002E2AA1" w:rsidRPr="002E2AA1" w:rsidRDefault="002E2AA1" w:rsidP="002E2AA1">
            <w:pPr>
              <w:spacing w:before="160" w:after="0"/>
            </w:pPr>
            <w:r w:rsidRPr="002E2AA1">
              <w:t xml:space="preserve"> </w:t>
            </w:r>
          </w:p>
          <w:p w14:paraId="64108512"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eastAsia="Times New Roman" w:cs="Segoe UI"/>
              </w:rPr>
              <w:t xml:space="preserve">When a “No Symbol Loaded” page is shown when the user hits a break, the user can add path to the symbol search path box. There are suggestions in the dropdown when the user types in the path. However, screen reader doesn’t announce the suggestions. The users who rely on screen reader will </w:t>
            </w:r>
            <w:r w:rsidRPr="002E2AA1">
              <w:rPr>
                <w:rFonts w:eastAsia="Times New Roman" w:cs="Segoe UI"/>
              </w:rPr>
              <w:lastRenderedPageBreak/>
              <w:t>not get notified about the notification. However, users can use arrow up/down keys to navigate the suggestions in the dropdown. Screen reader will announce the item.</w:t>
            </w:r>
          </w:p>
          <w:p w14:paraId="68CDED56" w14:textId="77777777" w:rsidR="002E2AA1" w:rsidRPr="002E2AA1" w:rsidRDefault="002E2AA1" w:rsidP="002E2AA1">
            <w:pPr>
              <w:spacing w:before="160" w:after="0"/>
            </w:pPr>
          </w:p>
          <w:p w14:paraId="3F16E85D"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eastAsia="Times New Roman" w:cs="Segoe UI"/>
              </w:rPr>
              <w:t>There are a few different accessibility issues in “Tools” -&gt; “Debugging” -&gt; “Output Window” page. For example, when the focus is at the name of the option, Narrator announces the control type as “Button”, which is not really a button. When the focus is at the value and the user changes the value, Narrator doesn’t announce the new value.</w:t>
            </w:r>
            <w:r w:rsidRPr="002E2AA1">
              <w:rPr>
                <w:rFonts w:ascii="Times New Roman,Calibri" w:eastAsia="Times New Roman,Calibri" w:hAnsi="Times New Roman,Calibri" w:cs="Times New Roman,Calibri"/>
              </w:rPr>
              <w:t xml:space="preserve"> </w:t>
            </w:r>
            <w:r w:rsidRPr="002E2AA1">
              <w:rPr>
                <w:rFonts w:eastAsia="Times New Roman" w:cs="Segoe UI"/>
              </w:rPr>
              <w:t>The keyboard navigation isn’t intuitive. The user has to focus on the name of the option before moving to the next option.</w:t>
            </w:r>
          </w:p>
          <w:p w14:paraId="6CDD15BE" w14:textId="77777777" w:rsidR="002E2AA1" w:rsidRPr="002E2AA1" w:rsidRDefault="002E2AA1" w:rsidP="002E2AA1">
            <w:pPr>
              <w:spacing w:before="160" w:after="0"/>
            </w:pPr>
          </w:p>
          <w:p w14:paraId="789811AE" w14:textId="77777777" w:rsidR="002E2AA1" w:rsidRPr="002E2AA1" w:rsidRDefault="002E2AA1" w:rsidP="002E2AA1">
            <w:pPr>
              <w:spacing w:before="160" w:after="0"/>
              <w:rPr>
                <w:rFonts w:ascii="Times New Roman,Calibri" w:eastAsia="Times New Roman,Calibri" w:hAnsi="Times New Roman,Calibri" w:cs="Times New Roman,Calibri"/>
                <w:b/>
              </w:rPr>
            </w:pPr>
            <w:r w:rsidRPr="002E2AA1">
              <w:rPr>
                <w:rFonts w:cs="Segoe UI"/>
                <w:b/>
              </w:rPr>
              <w:t>VS IDE</w:t>
            </w:r>
          </w:p>
          <w:p w14:paraId="7CEB438F" w14:textId="77777777" w:rsidR="002E2AA1" w:rsidRPr="002E2AA1" w:rsidRDefault="002E2AA1" w:rsidP="002E2AA1">
            <w:pPr>
              <w:spacing w:before="160" w:after="0"/>
            </w:pPr>
            <w:r w:rsidRPr="002E2AA1">
              <w:t>While using the Extensions and Updates dialog to uninstall extension packs, users may not be informed that a confirmation dialog has appeared and is waiting for input. Users may also not be able to understand the what the shortcut keys to interact with the dialog are.</w:t>
            </w:r>
          </w:p>
          <w:p w14:paraId="688BAED2" w14:textId="77777777" w:rsidR="002E2AA1" w:rsidRPr="002E2AA1" w:rsidRDefault="002E2AA1" w:rsidP="002E2AA1">
            <w:pPr>
              <w:spacing w:before="160" w:after="0"/>
              <w:rPr>
                <w:rFonts w:cs="Segoe UI"/>
                <w:b/>
              </w:rPr>
            </w:pPr>
          </w:p>
          <w:p w14:paraId="51BEA174" w14:textId="77777777" w:rsidR="002E2AA1" w:rsidRPr="002E2AA1" w:rsidRDefault="002E2AA1" w:rsidP="002E2AA1">
            <w:pPr>
              <w:spacing w:before="160" w:after="0"/>
            </w:pPr>
            <w:r w:rsidRPr="002E2AA1">
              <w:rPr>
                <w:rFonts w:cs="Segoe UI"/>
                <w:b/>
              </w:rPr>
              <w:t>Visual C++</w:t>
            </w:r>
          </w:p>
          <w:p w14:paraId="1944BFF3" w14:textId="77777777" w:rsidR="002E2AA1" w:rsidRPr="002E2AA1" w:rsidRDefault="002E2AA1" w:rsidP="002E2AA1">
            <w:pPr>
              <w:spacing w:before="160" w:after="0"/>
              <w:rPr>
                <w:rFonts w:eastAsia="Times New Roman" w:cs="Segoe UI"/>
                <w:color w:val="000000"/>
              </w:rPr>
            </w:pPr>
            <w:bookmarkStart w:id="14" w:name="_Hlk514069556"/>
            <w:r w:rsidRPr="002E2AA1">
              <w:rPr>
                <w:rFonts w:eastAsia="Times New Roman" w:cs="Segoe UI"/>
                <w:color w:val="000000"/>
              </w:rPr>
              <w:t>While using Narrator to acquire the C++ packages, user may not be informed about the loading process.</w:t>
            </w:r>
            <w:bookmarkEnd w:id="14"/>
          </w:p>
          <w:p w14:paraId="7D849AD3" w14:textId="77777777" w:rsidR="002E2AA1" w:rsidRPr="002E2AA1" w:rsidRDefault="002E2AA1" w:rsidP="002E2AA1">
            <w:pPr>
              <w:spacing w:before="160" w:after="0"/>
              <w:rPr>
                <w:rFonts w:eastAsia="Times New Roman,Calibri" w:cs="Segoe UI"/>
                <w:b/>
              </w:rPr>
            </w:pPr>
          </w:p>
          <w:p w14:paraId="633490C7" w14:textId="77777777" w:rsidR="002E2AA1" w:rsidRPr="002E2AA1" w:rsidRDefault="002E2AA1" w:rsidP="002E2AA1">
            <w:pPr>
              <w:spacing w:before="160" w:after="0"/>
              <w:rPr>
                <w:rFonts w:eastAsia="Times New Roman" w:cs="Segoe UI"/>
                <w:color w:val="000000"/>
              </w:rPr>
            </w:pPr>
            <w:r w:rsidRPr="002E2AA1">
              <w:rPr>
                <w:rFonts w:eastAsia="Times New Roman,Calibri" w:cs="Segoe UI"/>
                <w:b/>
              </w:rPr>
              <w:t>Python workload</w:t>
            </w:r>
          </w:p>
          <w:p w14:paraId="72A31382" w14:textId="77777777" w:rsidR="002E2AA1" w:rsidRPr="002E2AA1" w:rsidRDefault="002E2AA1" w:rsidP="002E2AA1">
            <w:pPr>
              <w:spacing w:after="0"/>
              <w:contextualSpacing w:val="0"/>
              <w:rPr>
                <w:rFonts w:eastAsia="Times New Roman,Calibri" w:cs="Segoe UI"/>
              </w:rPr>
            </w:pPr>
            <w:r w:rsidRPr="002E2AA1">
              <w:rPr>
                <w:rFonts w:eastAsia="Times New Roman,Calibri" w:cs="Segoe UI"/>
              </w:rPr>
              <w:t>- In the language server tools options, Narrator announces the browse button as only “button”.</w:t>
            </w:r>
          </w:p>
          <w:p w14:paraId="75304DAC" w14:textId="77777777" w:rsidR="002E2AA1" w:rsidRPr="002E2AA1" w:rsidRDefault="002E2AA1" w:rsidP="002E2AA1">
            <w:pPr>
              <w:spacing w:after="0"/>
              <w:contextualSpacing w:val="0"/>
              <w:rPr>
                <w:rFonts w:eastAsia="Times New Roman,Calibri" w:cs="Segoe UI"/>
              </w:rPr>
            </w:pPr>
            <w:r w:rsidRPr="002E2AA1">
              <w:rPr>
                <w:rFonts w:eastAsia="Times New Roman,Calibri" w:cs="Segoe UI"/>
              </w:rPr>
              <w:t>- In the Python environments window, the button with the help icon is announced as a checkbox rather than a button, and the content revealed by clicking the help icon is not read by Narrator.</w:t>
            </w:r>
          </w:p>
          <w:p w14:paraId="5920AB9B" w14:textId="77777777" w:rsidR="002E2AA1" w:rsidRPr="002E2AA1" w:rsidRDefault="002E2AA1" w:rsidP="002E2AA1">
            <w:pPr>
              <w:spacing w:after="0"/>
              <w:contextualSpacing w:val="0"/>
              <w:rPr>
                <w:rFonts w:eastAsia="Times New Roman,Calibri" w:cs="Segoe UI"/>
              </w:rPr>
            </w:pPr>
            <w:r w:rsidRPr="002E2AA1">
              <w:rPr>
                <w:rFonts w:eastAsia="Times New Roman,Calibri" w:cs="Segoe UI"/>
              </w:rPr>
              <w:t>- In the Python environments window, Narrator is not reading the “Create Conda Environment” item as selected.</w:t>
            </w:r>
          </w:p>
          <w:p w14:paraId="55643758" w14:textId="77777777" w:rsidR="002E2AA1" w:rsidRPr="002E2AA1" w:rsidRDefault="002E2AA1" w:rsidP="002E2AA1">
            <w:pPr>
              <w:spacing w:after="0"/>
              <w:contextualSpacing w:val="0"/>
              <w:rPr>
                <w:rFonts w:eastAsia="Times New Roman,Calibri" w:cs="Segoe UI"/>
              </w:rPr>
            </w:pPr>
            <w:r w:rsidRPr="002E2AA1">
              <w:rPr>
                <w:rFonts w:eastAsia="Times New Roman,Calibri" w:cs="Segoe UI"/>
              </w:rPr>
              <w:t>- In the Python environments window, when creating a conda environment, Narrator is incorrectly reading the environment name text field.</w:t>
            </w:r>
          </w:p>
          <w:p w14:paraId="00AC033D" w14:textId="77777777" w:rsidR="002E2AA1" w:rsidRPr="002E2AA1" w:rsidRDefault="002E2AA1" w:rsidP="002E2AA1">
            <w:pPr>
              <w:spacing w:after="0"/>
              <w:contextualSpacing w:val="0"/>
              <w:rPr>
                <w:rFonts w:eastAsia="Times New Roman,Calibri" w:cs="Segoe UI"/>
                <w:b/>
              </w:rPr>
            </w:pPr>
          </w:p>
          <w:p w14:paraId="6204ED96" w14:textId="77777777" w:rsidR="002E2AA1" w:rsidRPr="002E2AA1" w:rsidRDefault="002E2AA1" w:rsidP="002E2AA1">
            <w:pPr>
              <w:spacing w:after="0"/>
              <w:contextualSpacing w:val="0"/>
              <w:rPr>
                <w:rFonts w:eastAsia="Times New Roman,Calibri" w:cs="Segoe UI"/>
              </w:rPr>
            </w:pPr>
            <w:r w:rsidRPr="002E2AA1">
              <w:rPr>
                <w:rFonts w:eastAsia="Times New Roman,Calibri" w:cs="Segoe UI"/>
                <w:b/>
              </w:rPr>
              <w:t>Visual Studio Installer</w:t>
            </w:r>
          </w:p>
          <w:tbl>
            <w:tblPr>
              <w:tblW w:w="9360" w:type="dxa"/>
              <w:tblLayout w:type="fixed"/>
              <w:tblLook w:val="04A0" w:firstRow="1" w:lastRow="0" w:firstColumn="1" w:lastColumn="0" w:noHBand="0" w:noVBand="1"/>
            </w:tblPr>
            <w:tblGrid>
              <w:gridCol w:w="9360"/>
            </w:tblGrid>
            <w:tr w:rsidR="002E2AA1" w:rsidRPr="002E2AA1" w14:paraId="22A582DA" w14:textId="77777777">
              <w:trPr>
                <w:trHeight w:val="300"/>
              </w:trPr>
              <w:tc>
                <w:tcPr>
                  <w:tcW w:w="9360" w:type="dxa"/>
                  <w:noWrap/>
                  <w:vAlign w:val="bottom"/>
                  <w:hideMark/>
                </w:tcPr>
                <w:p w14:paraId="721B76B2" w14:textId="77777777" w:rsidR="002E2AA1" w:rsidRPr="002E2AA1" w:rsidRDefault="002E2AA1" w:rsidP="002E2AA1">
                  <w:pPr>
                    <w:spacing w:after="0" w:line="256" w:lineRule="auto"/>
                    <w:contextualSpacing w:val="0"/>
                    <w:rPr>
                      <w:rFonts w:eastAsia="Times New Roman" w:cs="Segoe UI"/>
                      <w:color w:val="000000"/>
                    </w:rPr>
                  </w:pPr>
                  <w:r w:rsidRPr="002E2AA1">
                    <w:rPr>
                      <w:rFonts w:eastAsia="Times New Roman" w:cs="Segoe UI"/>
                      <w:color w:val="000000"/>
                    </w:rPr>
                    <w:t>- In the Error dialog, screenreaders will read the troubleshooting text as an editable field.</w:t>
                  </w:r>
                </w:p>
              </w:tc>
            </w:tr>
            <w:tr w:rsidR="002E2AA1" w:rsidRPr="002E2AA1" w14:paraId="1B8838E1" w14:textId="77777777">
              <w:trPr>
                <w:trHeight w:val="300"/>
              </w:trPr>
              <w:tc>
                <w:tcPr>
                  <w:tcW w:w="9360" w:type="dxa"/>
                  <w:noWrap/>
                  <w:vAlign w:val="bottom"/>
                  <w:hideMark/>
                </w:tcPr>
                <w:p w14:paraId="4299A629" w14:textId="77777777" w:rsidR="002E2AA1" w:rsidRPr="002E2AA1" w:rsidRDefault="002E2AA1" w:rsidP="002E2AA1">
                  <w:pPr>
                    <w:spacing w:after="0" w:line="256" w:lineRule="auto"/>
                    <w:contextualSpacing w:val="0"/>
                    <w:rPr>
                      <w:rFonts w:eastAsia="Times New Roman" w:cs="Segoe UI"/>
                      <w:color w:val="000000"/>
                    </w:rPr>
                  </w:pPr>
                  <w:r w:rsidRPr="002E2AA1">
                    <w:rPr>
                      <w:rFonts w:eastAsia="Times New Roman" w:cs="Segoe UI"/>
                      <w:color w:val="000000"/>
                    </w:rPr>
                    <w:t>- In the import/export products dialog, screen readers will read tooltip text without mentioning the word "tooltip" and will read extra information while reading noneditable content.</w:t>
                  </w:r>
                </w:p>
              </w:tc>
            </w:tr>
            <w:tr w:rsidR="002E2AA1" w:rsidRPr="002E2AA1" w14:paraId="59DFFB75" w14:textId="77777777">
              <w:trPr>
                <w:trHeight w:val="300"/>
              </w:trPr>
              <w:tc>
                <w:tcPr>
                  <w:tcW w:w="9360" w:type="dxa"/>
                  <w:noWrap/>
                  <w:vAlign w:val="bottom"/>
                  <w:hideMark/>
                </w:tcPr>
                <w:p w14:paraId="53FADC3D" w14:textId="77777777" w:rsidR="002E2AA1" w:rsidRPr="002E2AA1" w:rsidRDefault="002E2AA1" w:rsidP="002E2AA1">
                  <w:pPr>
                    <w:spacing w:after="0" w:line="256" w:lineRule="auto"/>
                    <w:contextualSpacing w:val="0"/>
                    <w:rPr>
                      <w:rFonts w:eastAsia="Times New Roman" w:cs="Segoe UI"/>
                      <w:color w:val="000000"/>
                    </w:rPr>
                  </w:pPr>
                  <w:r w:rsidRPr="002E2AA1">
                    <w:rPr>
                      <w:rFonts w:eastAsia="Times New Roman" w:cs="Segoe UI"/>
                      <w:color w:val="000000"/>
                    </w:rPr>
                    <w:t>- In the import/export products dialog, screen readers do not provide the number of selected items when the "More" button is selected or the items in its drop down list, or the use of the “Release Notes” link.</w:t>
                  </w:r>
                </w:p>
              </w:tc>
            </w:tr>
            <w:tr w:rsidR="002E2AA1" w:rsidRPr="002E2AA1" w14:paraId="2A7BA766" w14:textId="77777777">
              <w:trPr>
                <w:trHeight w:val="300"/>
              </w:trPr>
              <w:tc>
                <w:tcPr>
                  <w:tcW w:w="9360" w:type="dxa"/>
                  <w:noWrap/>
                  <w:vAlign w:val="bottom"/>
                  <w:hideMark/>
                </w:tcPr>
                <w:p w14:paraId="00BE958B" w14:textId="77777777" w:rsidR="002E2AA1" w:rsidRPr="002E2AA1" w:rsidRDefault="002E2AA1" w:rsidP="002E2AA1">
                  <w:pPr>
                    <w:spacing w:after="0" w:line="256" w:lineRule="auto"/>
                    <w:contextualSpacing w:val="0"/>
                    <w:rPr>
                      <w:rFonts w:eastAsia="Times New Roman" w:cs="Segoe UI"/>
                      <w:color w:val="000000"/>
                    </w:rPr>
                  </w:pPr>
                  <w:r w:rsidRPr="002E2AA1">
                    <w:rPr>
                      <w:rFonts w:eastAsia="Times New Roman" w:cs="Segoe UI"/>
                      <w:color w:val="000000"/>
                    </w:rPr>
                    <w:t>- In the Error dialog, screenreaders will read the list of errors when the text is selected with the down arrow key and will not read the heading level of "Sorry, Something went wrong".</w:t>
                  </w:r>
                </w:p>
              </w:tc>
            </w:tr>
          </w:tbl>
          <w:p w14:paraId="64D1CCD8" w14:textId="77777777" w:rsidR="002E2AA1" w:rsidRPr="002E2AA1" w:rsidRDefault="002E2AA1" w:rsidP="002E2AA1">
            <w:pPr>
              <w:spacing w:after="0"/>
              <w:contextualSpacing w:val="0"/>
              <w:rPr>
                <w:rFonts w:eastAsia="Times New Roman,Calibri" w:cs="Segoe UI"/>
              </w:rPr>
            </w:pPr>
          </w:p>
        </w:tc>
      </w:tr>
      <w:bookmarkEnd w:id="13"/>
    </w:tbl>
    <w:p w14:paraId="744BB850" w14:textId="77777777" w:rsidR="002E2AA1" w:rsidRPr="002E2AA1" w:rsidRDefault="002E2AA1" w:rsidP="002E2AA1">
      <w:pPr>
        <w:spacing w:after="0"/>
        <w:contextualSpacing w:val="0"/>
        <w:rPr>
          <w:rFonts w:eastAsia="Times New Roman" w:cs="Segoe UI"/>
        </w:rPr>
      </w:pPr>
    </w:p>
    <w:p w14:paraId="17EAD485" w14:textId="77777777" w:rsidR="002E2AA1" w:rsidRPr="002E2AA1" w:rsidRDefault="002E2AA1" w:rsidP="003F49FB">
      <w:pPr>
        <w:pStyle w:val="Heading3"/>
        <w:spacing w:after="160"/>
        <w:contextualSpacing w:val="0"/>
        <w:rPr>
          <w:rFonts w:eastAsia="Times New Roman"/>
        </w:rPr>
      </w:pPr>
      <w:bookmarkStart w:id="15" w:name="_Table_2:_Contrast"/>
      <w:bookmarkEnd w:id="15"/>
      <w:r w:rsidRPr="002E2AA1">
        <w:rPr>
          <w:rFonts w:eastAsia="Times New Roman"/>
        </w:rPr>
        <w:t>Table 2: Contrast Minimum</w:t>
      </w:r>
    </w:p>
    <w:tbl>
      <w:tblPr>
        <w:tblStyle w:val="TableGrid3"/>
        <w:tblW w:w="0" w:type="auto"/>
        <w:tblInd w:w="0" w:type="dxa"/>
        <w:tblLayout w:type="fixed"/>
        <w:tblCellMar>
          <w:left w:w="115" w:type="dxa"/>
          <w:right w:w="115" w:type="dxa"/>
        </w:tblCellMar>
        <w:tblLook w:val="04A0" w:firstRow="1" w:lastRow="0" w:firstColumn="1" w:lastColumn="0" w:noHBand="0" w:noVBand="1"/>
        <w:tblDescription w:val="Table 2: Contrast Minimum"/>
      </w:tblPr>
      <w:tblGrid>
        <w:gridCol w:w="10075"/>
      </w:tblGrid>
      <w:tr w:rsidR="002E2AA1" w:rsidRPr="002E2AA1" w14:paraId="1FA7F03B" w14:textId="77777777" w:rsidTr="002E2AA1">
        <w:trPr>
          <w:cantSplit/>
          <w:trHeight w:val="360"/>
          <w:tblHeader/>
        </w:trPr>
        <w:tc>
          <w:tcPr>
            <w:tcW w:w="10075" w:type="dxa"/>
            <w:tcBorders>
              <w:top w:val="single" w:sz="4" w:space="0" w:color="000000"/>
              <w:left w:val="single" w:sz="4" w:space="0" w:color="000000"/>
              <w:bottom w:val="single" w:sz="4" w:space="0" w:color="000000"/>
              <w:right w:val="single" w:sz="4" w:space="0" w:color="000000"/>
            </w:tcBorders>
            <w:shd w:val="clear" w:color="auto" w:fill="1F497D"/>
            <w:vAlign w:val="center"/>
            <w:hideMark/>
          </w:tcPr>
          <w:p w14:paraId="26E7A4BF" w14:textId="77777777" w:rsidR="002E2AA1" w:rsidRPr="002E2AA1" w:rsidRDefault="002E2AA1" w:rsidP="002E2AA1">
            <w:pPr>
              <w:tabs>
                <w:tab w:val="left" w:pos="1335"/>
              </w:tabs>
              <w:rPr>
                <w:rFonts w:ascii="Calibri" w:hAnsi="Calibri" w:cs="Calibri"/>
                <w:b/>
              </w:rPr>
            </w:pPr>
            <w:r w:rsidRPr="002E2AA1">
              <w:rPr>
                <w:rFonts w:cs="Segoe UI"/>
                <w:b/>
                <w:color w:val="FFFFFF"/>
              </w:rPr>
              <w:t>Table 2</w:t>
            </w:r>
          </w:p>
        </w:tc>
      </w:tr>
      <w:tr w:rsidR="002E2AA1" w:rsidRPr="002E2AA1" w14:paraId="5A7BA6E8" w14:textId="77777777" w:rsidTr="002E2AA1">
        <w:tc>
          <w:tcPr>
            <w:tcW w:w="100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14:paraId="08B7CDCC" w14:textId="77777777" w:rsidR="002E2AA1" w:rsidRPr="002E2AA1" w:rsidRDefault="002E2AA1" w:rsidP="002E2AA1">
            <w:pPr>
              <w:spacing w:before="60" w:after="60"/>
              <w:rPr>
                <w:rFonts w:ascii="Calibri" w:hAnsi="Calibri" w:cs="Calibri"/>
              </w:rPr>
            </w:pPr>
            <w:r w:rsidRPr="002E2AA1">
              <w:rPr>
                <w:rFonts w:cs="Segoe UI"/>
                <w:b/>
              </w:rPr>
              <w:t xml:space="preserve">1.4.3 Contrast (Minimum): </w:t>
            </w:r>
            <w:r w:rsidRPr="002E2AA1">
              <w:rPr>
                <w:rFonts w:cs="Segoe UI"/>
              </w:rPr>
              <w:t xml:space="preserve">The visual presentation of text and images of text has a contrast ratio of at least 4.5:1, except for the following: </w:t>
            </w:r>
          </w:p>
          <w:p w14:paraId="0E5EADBB" w14:textId="77777777" w:rsidR="002E2AA1" w:rsidRPr="002E2AA1" w:rsidRDefault="002E2AA1" w:rsidP="002E2AA1">
            <w:pPr>
              <w:spacing w:before="60" w:after="60"/>
              <w:rPr>
                <w:rFonts w:ascii="Calibri" w:hAnsi="Calibri" w:cs="Calibri"/>
              </w:rPr>
            </w:pPr>
            <w:r w:rsidRPr="002E2AA1">
              <w:rPr>
                <w:rFonts w:ascii="Calibri" w:hAnsi="Calibri" w:cs="Calibri"/>
              </w:rPr>
              <w:t xml:space="preserve">• </w:t>
            </w:r>
            <w:r w:rsidRPr="002E2AA1">
              <w:rPr>
                <w:rFonts w:cs="Segoe UI"/>
                <w:u w:val="single"/>
              </w:rPr>
              <w:t>Large Text:</w:t>
            </w:r>
            <w:r w:rsidRPr="002E2AA1">
              <w:rPr>
                <w:rFonts w:cs="Segoe UI"/>
              </w:rPr>
              <w:t xml:space="preserve"> Large-scale text and images of large-scale text have a contrast ratio of at least 3:1;</w:t>
            </w:r>
          </w:p>
          <w:p w14:paraId="613B8F43" w14:textId="77777777" w:rsidR="002E2AA1" w:rsidRPr="002E2AA1" w:rsidRDefault="002E2AA1" w:rsidP="002E2AA1">
            <w:pPr>
              <w:spacing w:before="60" w:after="60"/>
              <w:rPr>
                <w:rFonts w:ascii="Calibri" w:hAnsi="Calibri" w:cs="Calibri"/>
              </w:rPr>
            </w:pPr>
            <w:r w:rsidRPr="002E2AA1">
              <w:rPr>
                <w:rFonts w:ascii="Calibri" w:hAnsi="Calibri" w:cs="Calibri"/>
              </w:rPr>
              <w:lastRenderedPageBreak/>
              <w:t xml:space="preserve">• </w:t>
            </w:r>
            <w:r w:rsidRPr="002E2AA1">
              <w:rPr>
                <w:rFonts w:cs="Segoe UI"/>
                <w:u w:val="single"/>
              </w:rPr>
              <w:t>Incidental:</w:t>
            </w:r>
            <w:r w:rsidRPr="002E2AA1">
              <w:rPr>
                <w:rFonts w:cs="Segoe UI"/>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44F3DD40" w14:textId="77777777" w:rsidR="002E2AA1" w:rsidRPr="002E2AA1" w:rsidRDefault="002E2AA1" w:rsidP="002E2AA1">
            <w:pPr>
              <w:spacing w:before="160" w:after="160"/>
              <w:rPr>
                <w:rFonts w:ascii="Times New Roman,Calibri" w:eastAsia="Times New Roman,Calibri" w:hAnsi="Times New Roman,Calibri" w:cs="Times New Roman,Calibri"/>
              </w:rPr>
            </w:pPr>
            <w:r w:rsidRPr="002E2AA1">
              <w:rPr>
                <w:rFonts w:ascii="Calibri" w:hAnsi="Calibri" w:cs="Calibri"/>
              </w:rPr>
              <w:t xml:space="preserve">• </w:t>
            </w:r>
            <w:r w:rsidRPr="002E2AA1">
              <w:rPr>
                <w:rFonts w:cs="Segoe UI"/>
                <w:u w:val="single"/>
              </w:rPr>
              <w:t>Logotypes:</w:t>
            </w:r>
            <w:r w:rsidRPr="002E2AA1">
              <w:rPr>
                <w:rFonts w:cs="Segoe UI"/>
              </w:rPr>
              <w:t xml:space="preserve"> Text that is part of a logo or brand name has no minimum contrast requirement.</w:t>
            </w:r>
          </w:p>
        </w:tc>
      </w:tr>
      <w:tr w:rsidR="002E2AA1" w:rsidRPr="002E2AA1" w14:paraId="72E71F1D" w14:textId="77777777" w:rsidTr="002E2AA1">
        <w:tc>
          <w:tcPr>
            <w:tcW w:w="10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BEF722" w14:textId="77777777" w:rsidR="002E2AA1" w:rsidRPr="002E2AA1" w:rsidRDefault="002E2AA1" w:rsidP="002E2AA1">
            <w:pPr>
              <w:spacing w:before="160" w:after="0"/>
              <w:contextualSpacing w:val="0"/>
              <w:rPr>
                <w:rFonts w:ascii="Times New Roman,Calibri" w:eastAsia="Times New Roman,Calibri" w:hAnsi="Times New Roman,Calibri" w:cs="Times New Roman,Calibri"/>
                <w:b/>
              </w:rPr>
            </w:pPr>
            <w:r w:rsidRPr="002E2AA1">
              <w:rPr>
                <w:rFonts w:cs="Segoe UI"/>
                <w:b/>
              </w:rPr>
              <w:lastRenderedPageBreak/>
              <w:t>Visual Studio Editor</w:t>
            </w:r>
          </w:p>
          <w:p w14:paraId="3D1BBFEC"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rPr>
              <w:t xml:space="preserve">The Light, Dark and Blue visual themes provided in Visual Studio may not adhere to the minimum color contrast guidelines in the editor in all cases. Users who encounter difficulty reading text in the code editor windows should use the "Blue (Extra Contrast)" Theme. Themes can be changed by accessing the Options dialog under Tools in the main menu. Theme settings can be found in the Environment/General category. </w:t>
            </w:r>
          </w:p>
          <w:p w14:paraId="6C9EA224"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rPr>
              <w:t>- Some users may have difficulties editing SharePoint State Machine and Sequential workflows in the workflow designer because it does not adhere to color contrast guidelines.</w:t>
            </w:r>
          </w:p>
          <w:p w14:paraId="1CBF1E04"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rPr>
              <w:t>- Visually impaired users may not be able to determine active selection of the service templates when creating a new Service Fabric Application project.</w:t>
            </w:r>
          </w:p>
          <w:p w14:paraId="6AEF3852"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rPr>
              <w:t>- While inspecting a performance report from the profiler, some elements may have a low amount of contrast between the foreground and background colors of the elements. Visually impaired users who require specific contrast ratios may have difficulty reading the text because of low contrast.</w:t>
            </w:r>
          </w:p>
          <w:p w14:paraId="76509CD1" w14:textId="77777777" w:rsidR="002E2AA1" w:rsidRPr="002E2AA1" w:rsidRDefault="002E2AA1" w:rsidP="002E2AA1">
            <w:pPr>
              <w:spacing w:before="160" w:after="0"/>
              <w:rPr>
                <w:rFonts w:cs="Segoe UI"/>
              </w:rPr>
            </w:pPr>
            <w:r w:rsidRPr="002E2AA1">
              <w:rPr>
                <w:rFonts w:cs="Segoe UI"/>
              </w:rPr>
              <w:t xml:space="preserve">- Selected elements in the Settings Project Property Page table do not have sufficient contrast. </w:t>
            </w:r>
          </w:p>
          <w:p w14:paraId="0D9D0806" w14:textId="77777777" w:rsidR="002E2AA1" w:rsidRPr="002E2AA1" w:rsidRDefault="002E2AA1" w:rsidP="002E2AA1">
            <w:pPr>
              <w:spacing w:before="160" w:after="0"/>
              <w:rPr>
                <w:rFonts w:cs="Segoe UI"/>
              </w:rPr>
            </w:pPr>
          </w:p>
          <w:p w14:paraId="5C4978AA" w14:textId="77777777" w:rsidR="002E2AA1" w:rsidRPr="002E2AA1" w:rsidRDefault="002E2AA1" w:rsidP="002E2AA1">
            <w:pPr>
              <w:spacing w:after="0"/>
              <w:contextualSpacing w:val="0"/>
              <w:rPr>
                <w:rFonts w:eastAsia="Times New Roman,Calibri" w:cs="Segoe UI"/>
                <w:b/>
              </w:rPr>
            </w:pPr>
            <w:r w:rsidRPr="002E2AA1">
              <w:rPr>
                <w:rFonts w:eastAsia="Times New Roman,Calibri" w:cs="Segoe UI"/>
                <w:b/>
              </w:rPr>
              <w:t>Python workload</w:t>
            </w:r>
          </w:p>
          <w:p w14:paraId="09A6EB3A" w14:textId="63BADD7D" w:rsidR="002E2AA1" w:rsidRDefault="002E2AA1" w:rsidP="002E2AA1">
            <w:pPr>
              <w:spacing w:before="160" w:after="0"/>
              <w:rPr>
                <w:rFonts w:cs="Segoe UI"/>
              </w:rPr>
            </w:pPr>
            <w:r w:rsidRPr="002E2AA1">
              <w:rPr>
                <w:rFonts w:eastAsia="Times New Roman,Calibri" w:cs="Segoe UI"/>
              </w:rPr>
              <w:t xml:space="preserve">Selected text in the Python environments window does not contrast enough with the color of the background </w:t>
            </w:r>
            <w:r w:rsidRPr="002E2AA1">
              <w:rPr>
                <w:rFonts w:cs="Segoe UI"/>
              </w:rPr>
              <w:t>so users may have some difficulty reading it.</w:t>
            </w:r>
          </w:p>
          <w:p w14:paraId="12CFE54C" w14:textId="77777777" w:rsidR="00F230D7" w:rsidRPr="002E2AA1" w:rsidRDefault="00F230D7" w:rsidP="002E2AA1">
            <w:pPr>
              <w:spacing w:before="160" w:after="0"/>
              <w:rPr>
                <w:rFonts w:cs="Segoe UI"/>
              </w:rPr>
            </w:pPr>
          </w:p>
          <w:p w14:paraId="639ABEE6" w14:textId="77777777" w:rsidR="002E2AA1" w:rsidRPr="002E2AA1" w:rsidRDefault="002E2AA1" w:rsidP="002E2AA1">
            <w:pPr>
              <w:spacing w:after="0"/>
              <w:contextualSpacing w:val="0"/>
              <w:rPr>
                <w:rFonts w:eastAsia="Times New Roman,Calibri" w:cs="Segoe UI"/>
                <w:b/>
              </w:rPr>
            </w:pPr>
            <w:r w:rsidRPr="002E2AA1">
              <w:rPr>
                <w:rFonts w:eastAsia="Times New Roman,Calibri" w:cs="Segoe UI"/>
                <w:b/>
              </w:rPr>
              <w:t>Visual Studio Installer</w:t>
            </w:r>
          </w:p>
          <w:p w14:paraId="429A6B8D" w14:textId="77777777" w:rsidR="002E2AA1" w:rsidRPr="002E2AA1" w:rsidRDefault="002E2AA1" w:rsidP="002E2AA1">
            <w:pPr>
              <w:spacing w:before="160" w:after="0"/>
              <w:rPr>
                <w:rFonts w:cs="Segoe UI"/>
              </w:rPr>
            </w:pPr>
            <w:r w:rsidRPr="002E2AA1">
              <w:rPr>
                <w:rFonts w:eastAsia="Times New Roman,Calibri" w:cs="Segoe UI"/>
              </w:rPr>
              <w:t xml:space="preserve">- In the error dialog, text does not contrast enough with the color of the background </w:t>
            </w:r>
            <w:r w:rsidRPr="002E2AA1">
              <w:rPr>
                <w:rFonts w:cs="Segoe UI"/>
              </w:rPr>
              <w:t>so users may have some difficulty reading it.</w:t>
            </w:r>
          </w:p>
          <w:p w14:paraId="391CCC93" w14:textId="77777777" w:rsidR="002E2AA1" w:rsidRPr="002E2AA1" w:rsidRDefault="002E2AA1" w:rsidP="002E2AA1">
            <w:pPr>
              <w:spacing w:before="160" w:after="0"/>
              <w:rPr>
                <w:rFonts w:eastAsia="Times New Roman,Calibri" w:cs="Segoe UI"/>
              </w:rPr>
            </w:pPr>
            <w:r w:rsidRPr="002E2AA1">
              <w:rPr>
                <w:rFonts w:eastAsia="Times New Roman,Calibri" w:cs="Segoe UI"/>
              </w:rPr>
              <w:t>- In the Import/Export dialog, when using the ctrl+ keys, the screen is not maximized so may be difficult to read.</w:t>
            </w:r>
          </w:p>
          <w:p w14:paraId="20E100C4" w14:textId="77777777" w:rsidR="002E2AA1" w:rsidRPr="002E2AA1" w:rsidRDefault="002E2AA1" w:rsidP="002E2AA1">
            <w:pPr>
              <w:spacing w:after="0"/>
              <w:contextualSpacing w:val="0"/>
              <w:rPr>
                <w:rFonts w:eastAsia="Times New Roman,Calibri" w:cs="Segoe UI"/>
              </w:rPr>
            </w:pPr>
            <w:r w:rsidRPr="002E2AA1">
              <w:rPr>
                <w:rFonts w:eastAsia="Times New Roman,Calibri" w:cs="Segoe UI"/>
              </w:rPr>
              <w:t>- In the Import/Export dialog, when using the keyboard to move focus, focus is not visible for users in high contrast black or white, so some users will have difficulty in selecting controls.</w:t>
            </w:r>
          </w:p>
        </w:tc>
      </w:tr>
    </w:tbl>
    <w:p w14:paraId="27A1996B" w14:textId="77777777" w:rsidR="002E2AA1" w:rsidRPr="002E2AA1" w:rsidRDefault="002E2AA1" w:rsidP="002E2AA1">
      <w:pPr>
        <w:spacing w:after="0"/>
        <w:contextualSpacing w:val="0"/>
        <w:rPr>
          <w:rFonts w:eastAsia="Times New Roman" w:cs="Segoe UI"/>
        </w:rPr>
      </w:pPr>
    </w:p>
    <w:p w14:paraId="7D875756" w14:textId="77777777" w:rsidR="002E2AA1" w:rsidRPr="002E2AA1" w:rsidRDefault="002E2AA1" w:rsidP="003F49FB">
      <w:pPr>
        <w:pStyle w:val="Heading3"/>
        <w:spacing w:after="160"/>
        <w:rPr>
          <w:rFonts w:eastAsia="Times New Roman"/>
        </w:rPr>
      </w:pPr>
      <w:bookmarkStart w:id="16" w:name="_Table_3:_Keyboard"/>
      <w:bookmarkEnd w:id="16"/>
      <w:r w:rsidRPr="002E2AA1">
        <w:rPr>
          <w:rFonts w:eastAsia="Times New Roman"/>
        </w:rPr>
        <w:t>Table 3: Keyboard</w:t>
      </w:r>
    </w:p>
    <w:tbl>
      <w:tblPr>
        <w:tblStyle w:val="TableGrid4"/>
        <w:tblW w:w="0" w:type="auto"/>
        <w:tblInd w:w="0" w:type="dxa"/>
        <w:tblLayout w:type="fixed"/>
        <w:tblCellMar>
          <w:left w:w="115" w:type="dxa"/>
          <w:right w:w="115" w:type="dxa"/>
        </w:tblCellMar>
        <w:tblLook w:val="04A0" w:firstRow="1" w:lastRow="0" w:firstColumn="1" w:lastColumn="0" w:noHBand="0" w:noVBand="1"/>
        <w:tblDescription w:val="Table 3: Keyboard"/>
      </w:tblPr>
      <w:tblGrid>
        <w:gridCol w:w="10075"/>
      </w:tblGrid>
      <w:tr w:rsidR="002E2AA1" w:rsidRPr="002E2AA1" w14:paraId="308A3828" w14:textId="77777777" w:rsidTr="002E2AA1">
        <w:trPr>
          <w:cantSplit/>
          <w:trHeight w:val="360"/>
          <w:tblHeader/>
        </w:trPr>
        <w:tc>
          <w:tcPr>
            <w:tcW w:w="10075" w:type="dxa"/>
            <w:tcBorders>
              <w:top w:val="single" w:sz="4" w:space="0" w:color="000000"/>
              <w:left w:val="single" w:sz="4" w:space="0" w:color="000000"/>
              <w:bottom w:val="single" w:sz="4" w:space="0" w:color="000000"/>
              <w:right w:val="single" w:sz="4" w:space="0" w:color="000000"/>
            </w:tcBorders>
            <w:shd w:val="clear" w:color="auto" w:fill="1F497D"/>
            <w:vAlign w:val="center"/>
            <w:hideMark/>
          </w:tcPr>
          <w:p w14:paraId="4C2E8AA8" w14:textId="77777777" w:rsidR="002E2AA1" w:rsidRPr="002E2AA1" w:rsidRDefault="002E2AA1" w:rsidP="002E2AA1">
            <w:pPr>
              <w:tabs>
                <w:tab w:val="left" w:pos="1335"/>
              </w:tabs>
              <w:rPr>
                <w:rFonts w:ascii="Calibri" w:hAnsi="Calibri" w:cs="Calibri"/>
                <w:b/>
              </w:rPr>
            </w:pPr>
            <w:r w:rsidRPr="002E2AA1">
              <w:rPr>
                <w:rFonts w:cs="Segoe UI"/>
                <w:b/>
                <w:color w:val="FFFFFF"/>
              </w:rPr>
              <w:t>Table 3</w:t>
            </w:r>
          </w:p>
        </w:tc>
      </w:tr>
      <w:tr w:rsidR="002E2AA1" w:rsidRPr="002E2AA1" w14:paraId="2BF8A8A9" w14:textId="77777777" w:rsidTr="002E2AA1">
        <w:tc>
          <w:tcPr>
            <w:tcW w:w="100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14:paraId="41992A4D" w14:textId="77777777" w:rsidR="002E2AA1" w:rsidRPr="002E2AA1" w:rsidRDefault="002E2AA1" w:rsidP="002E2AA1">
            <w:pPr>
              <w:spacing w:before="160" w:after="160"/>
              <w:rPr>
                <w:rFonts w:ascii="Times New Roman,Calibri" w:eastAsia="Times New Roman,Calibri" w:hAnsi="Times New Roman,Calibri" w:cs="Times New Roman,Calibri"/>
              </w:rPr>
            </w:pPr>
            <w:r w:rsidRPr="002E2AA1">
              <w:rPr>
                <w:rFonts w:cs="Segoe UI"/>
                <w:b/>
              </w:rPr>
              <w:t>2.1.1 Keyboard:</w:t>
            </w:r>
            <w:r w:rsidRPr="002E2AA1">
              <w:rPr>
                <w:rFonts w:cs="Segoe UI"/>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r>
      <w:tr w:rsidR="002E2AA1" w:rsidRPr="002E2AA1" w14:paraId="0027141A" w14:textId="77777777" w:rsidTr="002E2AA1">
        <w:tc>
          <w:tcPr>
            <w:tcW w:w="10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B2951" w14:textId="77777777" w:rsidR="002E2AA1" w:rsidRPr="002E2AA1" w:rsidRDefault="002E2AA1" w:rsidP="002E2AA1">
            <w:pPr>
              <w:spacing w:before="160" w:after="0"/>
            </w:pPr>
          </w:p>
          <w:p w14:paraId="131D0509" w14:textId="77777777" w:rsidR="002E2AA1" w:rsidRPr="002E2AA1" w:rsidRDefault="002E2AA1" w:rsidP="002E2AA1">
            <w:pPr>
              <w:spacing w:before="160" w:after="0"/>
              <w:rPr>
                <w:rFonts w:ascii="Times New Roman,Calibri" w:eastAsia="Times New Roman,Calibri" w:hAnsi="Times New Roman,Calibri" w:cs="Times New Roman,Calibri"/>
                <w:b/>
              </w:rPr>
            </w:pPr>
            <w:r w:rsidRPr="002E2AA1">
              <w:rPr>
                <w:rFonts w:cs="Segoe UI"/>
                <w:b/>
              </w:rPr>
              <w:t>Workflow</w:t>
            </w:r>
          </w:p>
          <w:p w14:paraId="5B56E071"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rPr>
              <w:t>- Keyboard users cannot access the warning information icons on any activities in the Workflow designer.</w:t>
            </w:r>
          </w:p>
          <w:p w14:paraId="2EED3567"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rPr>
              <w:t>- When editing SharePoint State Machine and Sequential workflows, the Workflow designer is not accessible by keyboard.</w:t>
            </w:r>
          </w:p>
          <w:p w14:paraId="5D268EE7" w14:textId="77777777" w:rsidR="002E2AA1" w:rsidRPr="002E2AA1" w:rsidRDefault="002E2AA1" w:rsidP="002E2AA1">
            <w:pPr>
              <w:spacing w:before="160" w:after="0"/>
            </w:pPr>
            <w:r w:rsidRPr="002E2AA1">
              <w:t xml:space="preserve"> </w:t>
            </w:r>
          </w:p>
          <w:p w14:paraId="2B450FA2" w14:textId="77777777" w:rsidR="002E2AA1" w:rsidRPr="002E2AA1" w:rsidRDefault="002E2AA1" w:rsidP="002E2AA1">
            <w:pPr>
              <w:spacing w:before="160" w:after="0"/>
              <w:rPr>
                <w:rFonts w:ascii="Times New Roman,Calibri" w:eastAsia="Times New Roman,Calibri" w:hAnsi="Times New Roman,Calibri" w:cs="Times New Roman,Calibri"/>
                <w:b/>
              </w:rPr>
            </w:pPr>
            <w:r w:rsidRPr="002E2AA1">
              <w:rPr>
                <w:rFonts w:cs="Segoe UI"/>
                <w:b/>
              </w:rPr>
              <w:t>Diagnostics</w:t>
            </w:r>
          </w:p>
          <w:p w14:paraId="137579EB"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rPr>
              <w:lastRenderedPageBreak/>
              <w:t>- While inspecting a performance report from the profiler, users are not able to use the keyboard to navigate to all of the elements in the report. Screen reader users will have difficulty determining all the contents of the report.</w:t>
            </w:r>
          </w:p>
          <w:p w14:paraId="1CD2EB77" w14:textId="77777777" w:rsidR="002E2AA1" w:rsidRPr="002E2AA1" w:rsidRDefault="002E2AA1" w:rsidP="002E2AA1">
            <w:pPr>
              <w:spacing w:before="160" w:after="0"/>
            </w:pPr>
          </w:p>
          <w:p w14:paraId="629FE575" w14:textId="77777777" w:rsidR="002E2AA1" w:rsidRPr="002E2AA1" w:rsidRDefault="002E2AA1" w:rsidP="002E2AA1">
            <w:pPr>
              <w:spacing w:before="160" w:after="0"/>
              <w:rPr>
                <w:rFonts w:ascii="Times New Roman,Calibri" w:eastAsia="Times New Roman,Calibri" w:hAnsi="Times New Roman,Calibri" w:cs="Times New Roman,Calibri"/>
                <w:b/>
              </w:rPr>
            </w:pPr>
            <w:r w:rsidRPr="002E2AA1">
              <w:rPr>
                <w:rFonts w:cs="Segoe UI"/>
                <w:b/>
              </w:rPr>
              <w:t>VS IDE</w:t>
            </w:r>
          </w:p>
          <w:p w14:paraId="2B32A04F"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rPr>
              <w:t>- Notification tips shown when tasks such as branch checkout are started are not accessible via keyboard</w:t>
            </w:r>
            <w:r w:rsidRPr="002E2AA1">
              <w:rPr>
                <w:rFonts w:ascii="Times New Roman,Calibri" w:eastAsia="Times New Roman,Calibri" w:hAnsi="Times New Roman,Calibri" w:cs="Times New Roman,Calibri"/>
              </w:rPr>
              <w:t>.</w:t>
            </w:r>
          </w:p>
          <w:p w14:paraId="503CB244"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eastAsia="Segoe UI" w:cs="Segoe UI"/>
                <w:color w:val="000000"/>
                <w:sz w:val="21"/>
                <w:szCs w:val="21"/>
              </w:rPr>
              <w:t xml:space="preserve">- </w:t>
            </w:r>
            <w:r w:rsidRPr="002E2AA1">
              <w:rPr>
                <w:rFonts w:eastAsia="Times New Roman" w:cs="Segoe UI"/>
              </w:rPr>
              <w:t>Some tables in VS might identify themselves incorrectly as ‘Custom’ instead of ‘Table’ in screen readers.</w:t>
            </w:r>
          </w:p>
          <w:p w14:paraId="438FC40D" w14:textId="77777777" w:rsidR="002E2AA1" w:rsidRPr="002E2AA1" w:rsidRDefault="002E2AA1" w:rsidP="002E2AA1">
            <w:pPr>
              <w:spacing w:after="0"/>
              <w:contextualSpacing w:val="0"/>
              <w:rPr>
                <w:rFonts w:eastAsia="Times New Roman" w:cs="Segoe UI"/>
              </w:rPr>
            </w:pPr>
          </w:p>
          <w:p w14:paraId="7D610F65" w14:textId="77777777" w:rsidR="002E2AA1" w:rsidRPr="002E2AA1" w:rsidRDefault="002E2AA1" w:rsidP="002E2AA1">
            <w:pPr>
              <w:spacing w:before="160" w:after="0"/>
              <w:rPr>
                <w:rFonts w:ascii="Times New Roman,Calibri" w:eastAsia="Times New Roman,Calibri" w:hAnsi="Times New Roman,Calibri" w:cs="Times New Roman,Calibri"/>
                <w:b/>
              </w:rPr>
            </w:pPr>
            <w:r w:rsidRPr="002E2AA1">
              <w:rPr>
                <w:rFonts w:cs="Segoe UI"/>
                <w:b/>
              </w:rPr>
              <w:t>Agile Test: Automated Testing (Client UI)</w:t>
            </w:r>
          </w:p>
          <w:p w14:paraId="0F988C62"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rPr>
              <w:t>- Some users will not be able to sort detailed results of a load test run based on test name or scenario or any of the result table headers.</w:t>
            </w:r>
          </w:p>
          <w:p w14:paraId="6A4E3449"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rPr>
              <w:t>- Some users will have problems accessing data of the results table in load test result details view.</w:t>
            </w:r>
          </w:p>
          <w:p w14:paraId="5538C68F" w14:textId="77777777" w:rsidR="002E2AA1" w:rsidRPr="002E2AA1" w:rsidRDefault="002E2AA1" w:rsidP="002E2AA1">
            <w:pPr>
              <w:spacing w:before="160" w:after="0"/>
            </w:pPr>
            <w:r w:rsidRPr="002E2AA1">
              <w:t xml:space="preserve"> </w:t>
            </w:r>
          </w:p>
          <w:p w14:paraId="7E264751" w14:textId="77777777" w:rsidR="002E2AA1" w:rsidRPr="002E2AA1" w:rsidRDefault="002E2AA1" w:rsidP="002E2AA1">
            <w:pPr>
              <w:spacing w:before="160" w:after="0"/>
              <w:rPr>
                <w:rFonts w:ascii="Times New Roman,Calibri" w:eastAsia="Times New Roman,Calibri" w:hAnsi="Times New Roman,Calibri" w:cs="Times New Roman,Calibri"/>
                <w:b/>
              </w:rPr>
            </w:pPr>
            <w:r w:rsidRPr="002E2AA1">
              <w:rPr>
                <w:rFonts w:cs="Segoe UI"/>
                <w:b/>
              </w:rPr>
              <w:t>.NET DevEx</w:t>
            </w:r>
          </w:p>
          <w:p w14:paraId="1D8AF9CB" w14:textId="77777777" w:rsidR="002E2AA1" w:rsidRPr="002E2AA1" w:rsidRDefault="002E2AA1" w:rsidP="002E2AA1">
            <w:pPr>
              <w:spacing w:before="160" w:after="0"/>
              <w:rPr>
                <w:rFonts w:ascii="Times New Roman,Calibri" w:eastAsia="Times New Roman,Calibri" w:hAnsi="Times New Roman,Calibri" w:cs="Times New Roman,Calibri"/>
              </w:rPr>
            </w:pPr>
            <w:r w:rsidRPr="002E2AA1">
              <w:rPr>
                <w:rFonts w:cs="Segoe UI"/>
              </w:rPr>
              <w:t>Combo boxes in the Project Property Pages are not accessible to keyboard users.</w:t>
            </w:r>
          </w:p>
          <w:p w14:paraId="779DB4E3" w14:textId="77777777" w:rsidR="002E2AA1" w:rsidRPr="002E2AA1" w:rsidRDefault="002E2AA1" w:rsidP="002E2AA1">
            <w:pPr>
              <w:spacing w:before="160" w:after="0"/>
            </w:pPr>
            <w:r w:rsidRPr="002E2AA1">
              <w:t xml:space="preserve"> </w:t>
            </w:r>
          </w:p>
          <w:p w14:paraId="783167FD" w14:textId="77777777" w:rsidR="002E2AA1" w:rsidRPr="002E2AA1" w:rsidRDefault="002E2AA1" w:rsidP="002E2AA1">
            <w:pPr>
              <w:spacing w:before="160" w:after="0"/>
              <w:rPr>
                <w:rFonts w:ascii="Times New Roman,Calibri" w:eastAsia="Times New Roman,Calibri" w:hAnsi="Times New Roman,Calibri" w:cs="Times New Roman,Calibri"/>
                <w:b/>
              </w:rPr>
            </w:pPr>
            <w:r w:rsidRPr="002E2AA1">
              <w:rPr>
                <w:rFonts w:cs="Segoe UI"/>
                <w:b/>
              </w:rPr>
              <w:t>VS Installer</w:t>
            </w:r>
          </w:p>
          <w:p w14:paraId="1A6F5B1C" w14:textId="77777777" w:rsidR="002E2AA1" w:rsidRPr="002E2AA1" w:rsidRDefault="002E2AA1" w:rsidP="002E2AA1">
            <w:pPr>
              <w:spacing w:before="160" w:after="0"/>
              <w:rPr>
                <w:rFonts w:eastAsia="Times New Roman" w:cs="Segoe UI"/>
              </w:rPr>
            </w:pPr>
            <w:r w:rsidRPr="002E2AA1">
              <w:rPr>
                <w:rFonts w:eastAsia="Times New Roman" w:cs="Segoe UI"/>
              </w:rPr>
              <w:t>‘Visual studio IDE information icon' present in the 'Installation Locations' tab does not tab focus, hence keyboard users will not be able to read the information provided in tooltip of this icon.</w:t>
            </w:r>
          </w:p>
          <w:p w14:paraId="3D0700F0" w14:textId="77777777" w:rsidR="002E2AA1" w:rsidRPr="002E2AA1" w:rsidRDefault="002E2AA1" w:rsidP="002E2AA1">
            <w:pPr>
              <w:spacing w:before="160" w:after="0"/>
              <w:rPr>
                <w:rFonts w:eastAsia="Times New Roman" w:cs="Segoe UI"/>
              </w:rPr>
            </w:pPr>
          </w:p>
          <w:p w14:paraId="50BBC0C4" w14:textId="77777777" w:rsidR="002E2AA1" w:rsidRPr="002E2AA1" w:rsidRDefault="002E2AA1" w:rsidP="002E2AA1">
            <w:pPr>
              <w:spacing w:before="160" w:after="0"/>
              <w:rPr>
                <w:rFonts w:eastAsia="Times New Roman" w:cs="Segoe UI"/>
                <w:b/>
              </w:rPr>
            </w:pPr>
            <w:r w:rsidRPr="002E2AA1">
              <w:rPr>
                <w:rFonts w:eastAsia="Times New Roman" w:cs="Segoe UI"/>
                <w:b/>
              </w:rPr>
              <w:t>Python workload</w:t>
            </w:r>
          </w:p>
          <w:p w14:paraId="4DDF0747" w14:textId="77777777" w:rsidR="002E2AA1" w:rsidRPr="002E2AA1" w:rsidRDefault="002E2AA1" w:rsidP="002E2AA1">
            <w:pPr>
              <w:spacing w:before="160" w:after="0"/>
              <w:rPr>
                <w:rFonts w:eastAsia="Times New Roman" w:cs="Segoe UI"/>
              </w:rPr>
            </w:pPr>
            <w:r w:rsidRPr="002E2AA1">
              <w:rPr>
                <w:rFonts w:eastAsia="Times New Roman" w:cs="Segoe UI"/>
              </w:rPr>
              <w:t>In the Python environments window, keyboard users will not be able to see the tooltips associated with the input fields.</w:t>
            </w:r>
          </w:p>
        </w:tc>
      </w:tr>
    </w:tbl>
    <w:p w14:paraId="763ACCBC" w14:textId="77777777" w:rsidR="002E2AA1" w:rsidRPr="002E2AA1" w:rsidRDefault="002E2AA1" w:rsidP="002E2AA1">
      <w:pPr>
        <w:spacing w:after="0"/>
        <w:contextualSpacing w:val="0"/>
        <w:rPr>
          <w:rFonts w:eastAsia="Times New Roman" w:cs="Segoe UI"/>
        </w:rPr>
      </w:pPr>
    </w:p>
    <w:p w14:paraId="48CD3758" w14:textId="77777777" w:rsidR="002E2AA1" w:rsidRPr="002E2AA1" w:rsidRDefault="002E2AA1" w:rsidP="009B2524">
      <w:pPr>
        <w:pStyle w:val="Heading3"/>
        <w:spacing w:after="160"/>
        <w:rPr>
          <w:rFonts w:eastAsia="Times New Roman"/>
        </w:rPr>
      </w:pPr>
      <w:bookmarkStart w:id="17" w:name="_Table_4:_Focus"/>
      <w:bookmarkEnd w:id="17"/>
      <w:r w:rsidRPr="002E2AA1">
        <w:rPr>
          <w:rFonts w:eastAsia="Times New Roman"/>
        </w:rPr>
        <w:t>Table 4: Focus Order</w:t>
      </w:r>
    </w:p>
    <w:tbl>
      <w:tblPr>
        <w:tblStyle w:val="TableGrid5"/>
        <w:tblW w:w="0" w:type="auto"/>
        <w:tblInd w:w="0" w:type="dxa"/>
        <w:tblLayout w:type="fixed"/>
        <w:tblCellMar>
          <w:left w:w="115" w:type="dxa"/>
          <w:right w:w="115" w:type="dxa"/>
        </w:tblCellMar>
        <w:tblLook w:val="04A0" w:firstRow="1" w:lastRow="0" w:firstColumn="1" w:lastColumn="0" w:noHBand="0" w:noVBand="1"/>
        <w:tblDescription w:val="Table 4: Focus Order"/>
      </w:tblPr>
      <w:tblGrid>
        <w:gridCol w:w="10075"/>
      </w:tblGrid>
      <w:tr w:rsidR="002E2AA1" w:rsidRPr="002E2AA1" w14:paraId="02342796" w14:textId="77777777" w:rsidTr="002E2AA1">
        <w:trPr>
          <w:cantSplit/>
          <w:trHeight w:val="360"/>
          <w:tblHeader/>
        </w:trPr>
        <w:tc>
          <w:tcPr>
            <w:tcW w:w="10075" w:type="dxa"/>
            <w:tcBorders>
              <w:top w:val="single" w:sz="4" w:space="0" w:color="000000"/>
              <w:left w:val="single" w:sz="4" w:space="0" w:color="000000"/>
              <w:bottom w:val="single" w:sz="4" w:space="0" w:color="000000"/>
              <w:right w:val="single" w:sz="4" w:space="0" w:color="000000"/>
            </w:tcBorders>
            <w:shd w:val="clear" w:color="auto" w:fill="1F497D"/>
            <w:vAlign w:val="center"/>
            <w:hideMark/>
          </w:tcPr>
          <w:p w14:paraId="03D0F42D" w14:textId="77777777" w:rsidR="002E2AA1" w:rsidRPr="002E2AA1" w:rsidRDefault="002E2AA1" w:rsidP="002E2AA1">
            <w:pPr>
              <w:tabs>
                <w:tab w:val="left" w:pos="1335"/>
              </w:tabs>
              <w:rPr>
                <w:rFonts w:ascii="Calibri" w:hAnsi="Calibri" w:cs="Calibri"/>
                <w:b/>
              </w:rPr>
            </w:pPr>
            <w:r w:rsidRPr="002E2AA1">
              <w:rPr>
                <w:rFonts w:cs="Segoe UI"/>
                <w:b/>
                <w:color w:val="FFFFFF"/>
              </w:rPr>
              <w:t>Table 4</w:t>
            </w:r>
          </w:p>
        </w:tc>
      </w:tr>
      <w:tr w:rsidR="002E2AA1" w:rsidRPr="002E2AA1" w14:paraId="03737EA3" w14:textId="77777777" w:rsidTr="002E2AA1">
        <w:tc>
          <w:tcPr>
            <w:tcW w:w="100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14:paraId="25DF52AD" w14:textId="77777777" w:rsidR="002E2AA1" w:rsidRPr="002E2AA1" w:rsidRDefault="002E2AA1" w:rsidP="002E2AA1">
            <w:pPr>
              <w:spacing w:before="160" w:after="160"/>
              <w:rPr>
                <w:rFonts w:ascii="Times New Roman,Calibri" w:eastAsia="Times New Roman,Calibri" w:hAnsi="Times New Roman,Calibri" w:cs="Times New Roman,Calibri"/>
              </w:rPr>
            </w:pPr>
            <w:r w:rsidRPr="002E2AA1">
              <w:rPr>
                <w:rFonts w:cs="Segoe UI"/>
                <w:b/>
              </w:rPr>
              <w:t>2.4.3 Focus Order</w:t>
            </w:r>
            <w:r w:rsidRPr="002E2AA1">
              <w:rPr>
                <w:rFonts w:cs="Segoe UI"/>
              </w:rPr>
              <w:t xml:space="preserve"> If a Web page can be navigated sequentially and the navigation sequences affect meaning or operation, focusable components receive focus in an order that preserves meaning and operability.</w:t>
            </w:r>
          </w:p>
        </w:tc>
      </w:tr>
      <w:tr w:rsidR="002E2AA1" w:rsidRPr="002E2AA1" w14:paraId="13129F5B" w14:textId="77777777" w:rsidTr="002E2AA1">
        <w:tc>
          <w:tcPr>
            <w:tcW w:w="10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DD7C9" w14:textId="77777777" w:rsidR="002E2AA1" w:rsidRPr="002E2AA1" w:rsidRDefault="002E2AA1" w:rsidP="002E2AA1">
            <w:pPr>
              <w:spacing w:before="160"/>
              <w:contextualSpacing w:val="0"/>
              <w:rPr>
                <w:rFonts w:ascii="Times New Roman,Calibri" w:eastAsia="Times New Roman,Calibri" w:hAnsi="Times New Roman,Calibri" w:cs="Times New Roman,Calibri"/>
                <w:b/>
              </w:rPr>
            </w:pPr>
            <w:r w:rsidRPr="002E2AA1">
              <w:rPr>
                <w:rFonts w:cs="Segoe UI"/>
                <w:b/>
              </w:rPr>
              <w:t>&lt;&lt;.NET DevEx&gt;&gt;</w:t>
            </w:r>
          </w:p>
          <w:p w14:paraId="73DBDFB5" w14:textId="77777777" w:rsidR="002E2AA1" w:rsidRPr="002E2AA1" w:rsidRDefault="002E2AA1" w:rsidP="002E2AA1">
            <w:pPr>
              <w:rPr>
                <w:rFonts w:ascii="Times New Roman,Calibri" w:eastAsia="Times New Roman,Calibri" w:hAnsi="Times New Roman,Calibri" w:cs="Times New Roman,Calibri"/>
              </w:rPr>
            </w:pPr>
            <w:r w:rsidRPr="002E2AA1">
              <w:rPr>
                <w:rFonts w:cs="Segoe UI"/>
              </w:rPr>
              <w:t xml:space="preserve">- The focus order of elements in the Code Analysis Solution and Project Property Pages may be unexpected. </w:t>
            </w:r>
          </w:p>
          <w:p w14:paraId="55220A9B" w14:textId="77777777" w:rsidR="002E2AA1" w:rsidRPr="002E2AA1" w:rsidRDefault="002E2AA1" w:rsidP="002E2AA1">
            <w:pPr>
              <w:rPr>
                <w:rFonts w:ascii="Times New Roman,Calibri" w:eastAsia="Times New Roman,Calibri" w:hAnsi="Times New Roman,Calibri" w:cs="Times New Roman,Calibri"/>
              </w:rPr>
            </w:pPr>
            <w:r w:rsidRPr="002E2AA1">
              <w:rPr>
                <w:rFonts w:cs="Segoe UI"/>
              </w:rPr>
              <w:t>- The focus order of elements in the Code Analysis Ruleset Editor may be unexpected.</w:t>
            </w:r>
          </w:p>
          <w:p w14:paraId="15FDB840" w14:textId="77777777" w:rsidR="002E2AA1" w:rsidRPr="002E2AA1" w:rsidRDefault="002E2AA1" w:rsidP="002E2AA1"/>
          <w:p w14:paraId="41921DDB" w14:textId="77777777" w:rsidR="002E2AA1" w:rsidRPr="002E2AA1" w:rsidRDefault="002E2AA1" w:rsidP="002E2AA1">
            <w:pPr>
              <w:rPr>
                <w:rFonts w:ascii="Times New Roman,Calibri" w:eastAsia="Times New Roman,Calibri" w:hAnsi="Times New Roman,Calibri" w:cs="Times New Roman,Calibri"/>
                <w:b/>
              </w:rPr>
            </w:pPr>
            <w:r w:rsidRPr="002E2AA1">
              <w:rPr>
                <w:rFonts w:cs="Segoe UI"/>
                <w:b/>
              </w:rPr>
              <w:t>WinForms Design time scenarios</w:t>
            </w:r>
          </w:p>
          <w:p w14:paraId="1D9033A7" w14:textId="77777777" w:rsidR="002E2AA1" w:rsidRPr="002E2AA1" w:rsidRDefault="002E2AA1" w:rsidP="002E2AA1">
            <w:pPr>
              <w:rPr>
                <w:rFonts w:ascii="Times New Roman,Calibri" w:eastAsia="Times New Roman,Calibri" w:hAnsi="Times New Roman,Calibri" w:cs="Times New Roman,Calibri"/>
              </w:rPr>
            </w:pPr>
            <w:r w:rsidRPr="002E2AA1">
              <w:rPr>
                <w:rFonts w:cs="Segoe UI"/>
              </w:rPr>
              <w:t>- Users navigating the WinForms Designer Options may not be notified when the drop down for "Auto Load Controls in the ToolBox" has focus. Be advised that the user may use the keyboard up/down arrows to cycle through the available options when the text in the corresponding text box is selected.</w:t>
            </w:r>
          </w:p>
          <w:p w14:paraId="401A4005" w14:textId="77777777" w:rsidR="002E2AA1" w:rsidRPr="002E2AA1" w:rsidRDefault="002E2AA1" w:rsidP="002E2AA1">
            <w:pPr>
              <w:rPr>
                <w:rFonts w:ascii="Times New Roman,Calibri" w:eastAsia="Times New Roman,Calibri" w:hAnsi="Times New Roman,Calibri" w:cs="Times New Roman,Calibri"/>
              </w:rPr>
            </w:pPr>
            <w:r w:rsidRPr="002E2AA1">
              <w:rPr>
                <w:rFonts w:cs="Segoe UI"/>
              </w:rPr>
              <w:t xml:space="preserve">- The ToolStrips in the WinForms Property Browser and Collection Editor Dialogs allow changes in property grid layout or content using an array of buttons. Users will not be able to determine the current state of the button while navigating the ToolStrip. The button that is currently selected (navigated) would have the same colors as the button that is checked. </w:t>
            </w:r>
          </w:p>
          <w:p w14:paraId="4A16DC0E" w14:textId="77777777" w:rsidR="002E2AA1" w:rsidRPr="002E2AA1" w:rsidRDefault="002E2AA1" w:rsidP="002E2AA1">
            <w:r w:rsidRPr="002E2AA1">
              <w:lastRenderedPageBreak/>
              <w:t xml:space="preserve"> </w:t>
            </w:r>
          </w:p>
          <w:p w14:paraId="6A04CF90" w14:textId="77777777" w:rsidR="002E2AA1" w:rsidRPr="002E2AA1" w:rsidRDefault="002E2AA1" w:rsidP="002E2AA1">
            <w:pPr>
              <w:rPr>
                <w:rFonts w:ascii="Times New Roman,Calibri" w:eastAsia="Times New Roman,Calibri" w:hAnsi="Times New Roman,Calibri" w:cs="Times New Roman,Calibri"/>
                <w:b/>
              </w:rPr>
            </w:pPr>
            <w:r w:rsidRPr="002E2AA1">
              <w:rPr>
                <w:rFonts w:cs="Segoe UI"/>
                <w:b/>
              </w:rPr>
              <w:t>Workflow</w:t>
            </w:r>
          </w:p>
          <w:p w14:paraId="559BB648" w14:textId="77777777" w:rsidR="002E2AA1" w:rsidRPr="002E2AA1" w:rsidRDefault="002E2AA1" w:rsidP="002E2AA1">
            <w:pPr>
              <w:rPr>
                <w:rFonts w:ascii="Times New Roman,Calibri" w:eastAsia="Times New Roman,Calibri" w:hAnsi="Times New Roman,Calibri" w:cs="Times New Roman,Calibri"/>
              </w:rPr>
            </w:pPr>
            <w:r w:rsidRPr="002E2AA1">
              <w:rPr>
                <w:rFonts w:cs="Segoe UI"/>
              </w:rPr>
              <w:t>- When editing SharePoint State Machine and Sequential workflows, users may find the keyboard tab order for Workflow designer controls goes in unpredictable directions, which may be disorienting for some users.</w:t>
            </w:r>
          </w:p>
          <w:p w14:paraId="51ACC25F" w14:textId="77777777" w:rsidR="002E2AA1" w:rsidRPr="002E2AA1" w:rsidRDefault="002E2AA1" w:rsidP="002E2AA1">
            <w:r w:rsidRPr="002E2AA1">
              <w:t xml:space="preserve"> </w:t>
            </w:r>
          </w:p>
          <w:p w14:paraId="6BA984A9" w14:textId="77777777" w:rsidR="002E2AA1" w:rsidRPr="002E2AA1" w:rsidRDefault="002E2AA1" w:rsidP="002E2AA1">
            <w:pPr>
              <w:rPr>
                <w:rFonts w:ascii="Times New Roman,Calibri" w:eastAsia="Times New Roman,Calibri" w:hAnsi="Times New Roman,Calibri" w:cs="Times New Roman,Calibri"/>
                <w:b/>
              </w:rPr>
            </w:pPr>
            <w:r w:rsidRPr="002E2AA1">
              <w:rPr>
                <w:rFonts w:cs="Segoe UI"/>
                <w:b/>
              </w:rPr>
              <w:t>Diagnostics</w:t>
            </w:r>
          </w:p>
          <w:p w14:paraId="6153328A" w14:textId="77777777" w:rsidR="002E2AA1" w:rsidRPr="002E2AA1" w:rsidRDefault="002E2AA1" w:rsidP="002E2AA1">
            <w:pPr>
              <w:rPr>
                <w:rFonts w:ascii="Times New Roman,Calibri" w:eastAsia="Times New Roman,Calibri" w:hAnsi="Times New Roman,Calibri" w:cs="Times New Roman,Calibri"/>
              </w:rPr>
            </w:pPr>
            <w:r w:rsidRPr="002E2AA1">
              <w:rPr>
                <w:rFonts w:cs="Segoe UI"/>
              </w:rPr>
              <w:t>While inspecting the Summary, Events, Memory Usage, or CPU Usage details view in the Diagnostic Tools window, the focus can be lost by being placed an invisible element in the window. SHIFT-TAB doesn't being focus back to the previous element, instead focus is set on an element in the middle of the Diagnostic Tools window. Screen reader users will be unable to determine the flow of the window.</w:t>
            </w:r>
          </w:p>
          <w:p w14:paraId="4FC6CEBE" w14:textId="77777777" w:rsidR="002E2AA1" w:rsidRPr="002E2AA1" w:rsidRDefault="002E2AA1" w:rsidP="002E2AA1">
            <w:pPr>
              <w:rPr>
                <w:rFonts w:eastAsia="Times New Roman" w:cs="Segoe UI"/>
              </w:rPr>
            </w:pPr>
          </w:p>
          <w:p w14:paraId="18F63D78" w14:textId="77777777" w:rsidR="002E2AA1" w:rsidRPr="002E2AA1" w:rsidRDefault="002E2AA1" w:rsidP="002E2AA1">
            <w:pPr>
              <w:rPr>
                <w:rFonts w:eastAsia="Times New Roman" w:cs="Segoe UI"/>
              </w:rPr>
            </w:pPr>
            <w:r w:rsidRPr="002E2AA1">
              <w:rPr>
                <w:rFonts w:eastAsia="Segoe UI" w:cs="Segoe UI"/>
                <w:b/>
              </w:rPr>
              <w:t>Architecture Tools (DPT)</w:t>
            </w:r>
          </w:p>
          <w:p w14:paraId="39A0F465" w14:textId="77777777" w:rsidR="002E2AA1" w:rsidRPr="002E2AA1" w:rsidRDefault="002E2AA1" w:rsidP="002E2AA1">
            <w:pPr>
              <w:rPr>
                <w:rFonts w:eastAsia="Times New Roman" w:cs="Segoe UI"/>
              </w:rPr>
            </w:pPr>
            <w:r w:rsidRPr="002E2AA1">
              <w:rPr>
                <w:rFonts w:eastAsia="Times New Roman" w:cs="Segoe UI"/>
              </w:rPr>
              <w:t xml:space="preserve">Some users may have difficulties navigating the graphs in Syntax visualizer using keyboard as the focus order is incorrect. </w:t>
            </w:r>
          </w:p>
          <w:p w14:paraId="6ECC8B53" w14:textId="77777777" w:rsidR="002E2AA1" w:rsidRPr="002E2AA1" w:rsidRDefault="002E2AA1" w:rsidP="002E2AA1"/>
          <w:p w14:paraId="3809D7AE" w14:textId="77777777" w:rsidR="002E2AA1" w:rsidRPr="002E2AA1" w:rsidRDefault="002E2AA1" w:rsidP="002E2AA1">
            <w:pPr>
              <w:rPr>
                <w:rFonts w:eastAsia="Times New Roman" w:cs="Segoe UI"/>
              </w:rPr>
            </w:pPr>
            <w:r w:rsidRPr="002E2AA1">
              <w:rPr>
                <w:rFonts w:eastAsia="Segoe UI" w:cs="Segoe UI"/>
                <w:b/>
              </w:rPr>
              <w:t>Visual Studio Installer</w:t>
            </w:r>
          </w:p>
          <w:tbl>
            <w:tblPr>
              <w:tblW w:w="9360" w:type="dxa"/>
              <w:tblLayout w:type="fixed"/>
              <w:tblLook w:val="04A0" w:firstRow="1" w:lastRow="0" w:firstColumn="1" w:lastColumn="0" w:noHBand="0" w:noVBand="1"/>
            </w:tblPr>
            <w:tblGrid>
              <w:gridCol w:w="9360"/>
            </w:tblGrid>
            <w:tr w:rsidR="002E2AA1" w:rsidRPr="002E2AA1" w14:paraId="6854D4BE" w14:textId="77777777">
              <w:trPr>
                <w:trHeight w:val="300"/>
              </w:trPr>
              <w:tc>
                <w:tcPr>
                  <w:tcW w:w="9360" w:type="dxa"/>
                  <w:noWrap/>
                  <w:vAlign w:val="bottom"/>
                  <w:hideMark/>
                </w:tcPr>
                <w:p w14:paraId="6CA3F0AC" w14:textId="77777777" w:rsidR="002E2AA1" w:rsidRPr="002E2AA1" w:rsidRDefault="002E2AA1" w:rsidP="002E2AA1">
                  <w:pPr>
                    <w:spacing w:after="0" w:line="256" w:lineRule="auto"/>
                    <w:contextualSpacing w:val="0"/>
                    <w:rPr>
                      <w:rFonts w:eastAsia="Times New Roman" w:cs="Segoe UI"/>
                      <w:color w:val="000000"/>
                    </w:rPr>
                  </w:pPr>
                  <w:r w:rsidRPr="002E2AA1">
                    <w:rPr>
                      <w:rFonts w:eastAsia="Times New Roman" w:cs="Segoe UI"/>
                      <w:color w:val="000000"/>
                    </w:rPr>
                    <w:t>- In the product install screen, if the "More" button is activated with the keyboard, only the arrow keys can be used to navigate the dropdown list. Some users will expect the tab key to also navigate through the dropdown list.</w:t>
                  </w:r>
                </w:p>
              </w:tc>
            </w:tr>
            <w:tr w:rsidR="002E2AA1" w:rsidRPr="002E2AA1" w14:paraId="55668C55" w14:textId="77777777">
              <w:trPr>
                <w:trHeight w:val="300"/>
              </w:trPr>
              <w:tc>
                <w:tcPr>
                  <w:tcW w:w="9360" w:type="dxa"/>
                  <w:noWrap/>
                  <w:vAlign w:val="bottom"/>
                  <w:hideMark/>
                </w:tcPr>
                <w:p w14:paraId="19726A59" w14:textId="77777777" w:rsidR="002E2AA1" w:rsidRPr="002E2AA1" w:rsidRDefault="002E2AA1" w:rsidP="002E2AA1">
                  <w:pPr>
                    <w:spacing w:after="0" w:line="256" w:lineRule="auto"/>
                    <w:contextualSpacing w:val="0"/>
                    <w:rPr>
                      <w:rFonts w:eastAsia="Times New Roman" w:cs="Segoe UI"/>
                      <w:color w:val="000000"/>
                    </w:rPr>
                  </w:pPr>
                  <w:r w:rsidRPr="002E2AA1">
                    <w:rPr>
                      <w:rFonts w:eastAsia="Times New Roman" w:cs="Segoe UI"/>
                      <w:color w:val="000000"/>
                    </w:rPr>
                    <w:t>- In the import/export dialog, pressing the escape button will close the screen, however, focus will move to the "Provide Feedback" button instead of the "More" button.</w:t>
                  </w:r>
                </w:p>
              </w:tc>
            </w:tr>
            <w:tr w:rsidR="002E2AA1" w:rsidRPr="002E2AA1" w14:paraId="76EE0AA2" w14:textId="77777777">
              <w:trPr>
                <w:trHeight w:val="300"/>
              </w:trPr>
              <w:tc>
                <w:tcPr>
                  <w:tcW w:w="9360" w:type="dxa"/>
                  <w:noWrap/>
                  <w:vAlign w:val="bottom"/>
                  <w:hideMark/>
                </w:tcPr>
                <w:p w14:paraId="5A2274F7" w14:textId="77777777" w:rsidR="002E2AA1" w:rsidRPr="002E2AA1" w:rsidRDefault="002E2AA1" w:rsidP="002E2AA1">
                  <w:pPr>
                    <w:spacing w:after="0" w:line="256" w:lineRule="auto"/>
                    <w:contextualSpacing w:val="0"/>
                    <w:rPr>
                      <w:rFonts w:eastAsia="Times New Roman" w:cs="Segoe UI"/>
                      <w:color w:val="000000"/>
                    </w:rPr>
                  </w:pPr>
                  <w:r w:rsidRPr="002E2AA1">
                    <w:rPr>
                      <w:rFonts w:eastAsia="Times New Roman" w:cs="Segoe UI"/>
                      <w:color w:val="000000"/>
                    </w:rPr>
                    <w:t>- In the import dialog, using the keyboard to tab through the controls will include the "Feedback" button in the background window. This might confuse some users.</w:t>
                  </w:r>
                </w:p>
              </w:tc>
            </w:tr>
          </w:tbl>
          <w:p w14:paraId="251AE010" w14:textId="77777777" w:rsidR="002E2AA1" w:rsidRPr="002E2AA1" w:rsidRDefault="002E2AA1" w:rsidP="002E2AA1">
            <w:pPr>
              <w:rPr>
                <w:rFonts w:eastAsia="Segoe UI" w:cs="Segoe UI"/>
                <w:b/>
                <w:strike/>
              </w:rPr>
            </w:pPr>
          </w:p>
        </w:tc>
      </w:tr>
    </w:tbl>
    <w:p w14:paraId="4C781BDB" w14:textId="77777777" w:rsidR="002E2AA1" w:rsidRPr="002E2AA1" w:rsidRDefault="002E2AA1" w:rsidP="002E2AA1">
      <w:pPr>
        <w:spacing w:after="0"/>
        <w:contextualSpacing w:val="0"/>
        <w:rPr>
          <w:rFonts w:eastAsia="Times New Roman" w:cs="Segoe UI"/>
        </w:rPr>
      </w:pPr>
    </w:p>
    <w:p w14:paraId="36D18A6F" w14:textId="77777777" w:rsidR="002E2AA1" w:rsidRPr="002E2AA1" w:rsidRDefault="002E2AA1" w:rsidP="009B2524">
      <w:pPr>
        <w:pStyle w:val="Heading3"/>
        <w:spacing w:after="160"/>
        <w:rPr>
          <w:rFonts w:eastAsia="Times New Roman"/>
        </w:rPr>
      </w:pPr>
      <w:bookmarkStart w:id="18" w:name="_Table_5:_Focus"/>
      <w:bookmarkEnd w:id="18"/>
      <w:r w:rsidRPr="002E2AA1">
        <w:rPr>
          <w:rFonts w:eastAsia="Times New Roman"/>
        </w:rPr>
        <w:t>Table 5: Focus Visible</w:t>
      </w:r>
    </w:p>
    <w:tbl>
      <w:tblPr>
        <w:tblStyle w:val="TableGrid1"/>
        <w:tblW w:w="0" w:type="auto"/>
        <w:tblInd w:w="0" w:type="dxa"/>
        <w:tblLayout w:type="fixed"/>
        <w:tblCellMar>
          <w:left w:w="115" w:type="dxa"/>
          <w:right w:w="115" w:type="dxa"/>
        </w:tblCellMar>
        <w:tblLook w:val="04A0" w:firstRow="1" w:lastRow="0" w:firstColumn="1" w:lastColumn="0" w:noHBand="0" w:noVBand="1"/>
        <w:tblDescription w:val="Table 5: Focus Visible"/>
      </w:tblPr>
      <w:tblGrid>
        <w:gridCol w:w="10075"/>
      </w:tblGrid>
      <w:tr w:rsidR="002E2AA1" w:rsidRPr="002E2AA1" w14:paraId="06A17991" w14:textId="77777777" w:rsidTr="002E2AA1">
        <w:trPr>
          <w:cantSplit/>
          <w:trHeight w:val="360"/>
          <w:tblHeader/>
        </w:trPr>
        <w:tc>
          <w:tcPr>
            <w:tcW w:w="10075" w:type="dxa"/>
            <w:tcBorders>
              <w:top w:val="single" w:sz="4" w:space="0" w:color="000000"/>
              <w:left w:val="single" w:sz="4" w:space="0" w:color="000000"/>
              <w:bottom w:val="single" w:sz="4" w:space="0" w:color="000000"/>
              <w:right w:val="single" w:sz="4" w:space="0" w:color="000000"/>
            </w:tcBorders>
            <w:shd w:val="clear" w:color="auto" w:fill="1F497D"/>
            <w:vAlign w:val="center"/>
            <w:hideMark/>
          </w:tcPr>
          <w:p w14:paraId="1FB8910E" w14:textId="77777777" w:rsidR="002E2AA1" w:rsidRPr="002E2AA1" w:rsidRDefault="002E2AA1" w:rsidP="002E2AA1">
            <w:pPr>
              <w:tabs>
                <w:tab w:val="left" w:pos="1335"/>
              </w:tabs>
              <w:spacing w:after="0"/>
              <w:contextualSpacing w:val="0"/>
              <w:rPr>
                <w:rFonts w:eastAsia="Times New Roman" w:cs="Segoe UI"/>
                <w:b/>
              </w:rPr>
            </w:pPr>
            <w:r w:rsidRPr="002E2AA1">
              <w:rPr>
                <w:rFonts w:eastAsia="Times New Roman" w:cs="Segoe UI"/>
                <w:b/>
                <w:color w:val="FFFFFF"/>
              </w:rPr>
              <w:t>Table 5</w:t>
            </w:r>
          </w:p>
        </w:tc>
      </w:tr>
      <w:tr w:rsidR="002E2AA1" w:rsidRPr="002E2AA1" w14:paraId="43CC4EF0" w14:textId="77777777" w:rsidTr="002E2AA1">
        <w:tc>
          <w:tcPr>
            <w:tcW w:w="100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14:paraId="7BC15AFB" w14:textId="77777777" w:rsidR="002E2AA1" w:rsidRPr="002E2AA1" w:rsidRDefault="002E2AA1" w:rsidP="002E2AA1">
            <w:pPr>
              <w:spacing w:before="160" w:after="160"/>
              <w:contextualSpacing w:val="0"/>
              <w:rPr>
                <w:rFonts w:ascii="Times New Roman" w:eastAsia="Times New Roman" w:hAnsi="Times New Roman"/>
              </w:rPr>
            </w:pPr>
            <w:r w:rsidRPr="002E2AA1">
              <w:rPr>
                <w:rFonts w:eastAsia="Times New Roman" w:cs="Segoe UI"/>
                <w:b/>
              </w:rPr>
              <w:t>2.4.7 Focus Visible:</w:t>
            </w:r>
            <w:r w:rsidRPr="002E2AA1">
              <w:rPr>
                <w:rFonts w:eastAsia="Times New Roman" w:cs="Segoe UI"/>
              </w:rPr>
              <w:t xml:space="preserve"> Any keyboard operable user interface has a mode of operation where the keyboard focus indicator is visible.</w:t>
            </w:r>
          </w:p>
        </w:tc>
      </w:tr>
      <w:tr w:rsidR="002E2AA1" w:rsidRPr="002E2AA1" w14:paraId="4A78EE07" w14:textId="77777777" w:rsidTr="002E2AA1">
        <w:tc>
          <w:tcPr>
            <w:tcW w:w="10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D1B7E" w14:textId="77777777" w:rsidR="002E2AA1" w:rsidRPr="002E2AA1" w:rsidRDefault="002E2AA1" w:rsidP="002E2AA1">
            <w:pPr>
              <w:spacing w:before="160" w:after="0"/>
              <w:contextualSpacing w:val="0"/>
              <w:rPr>
                <w:rFonts w:eastAsia="Times New Roman" w:cs="Segoe UI"/>
                <w:b/>
              </w:rPr>
            </w:pPr>
            <w:r w:rsidRPr="002E2AA1">
              <w:rPr>
                <w:rFonts w:eastAsia="Times New Roman" w:cs="Segoe UI"/>
                <w:b/>
              </w:rPr>
              <w:t>WinForms Design Time</w:t>
            </w:r>
          </w:p>
          <w:p w14:paraId="7C145D21" w14:textId="77777777" w:rsidR="002E2AA1" w:rsidRPr="002E2AA1" w:rsidRDefault="002E2AA1" w:rsidP="002E2AA1">
            <w:pPr>
              <w:spacing w:after="0"/>
              <w:contextualSpacing w:val="0"/>
              <w:rPr>
                <w:rFonts w:eastAsia="Times New Roman" w:cs="Segoe UI"/>
              </w:rPr>
            </w:pPr>
            <w:r w:rsidRPr="002E2AA1">
              <w:rPr>
                <w:rFonts w:eastAsia="Times New Roman" w:cs="Segoe UI"/>
              </w:rPr>
              <w:t>The WinForms Property Browser allows users to invoke editors to customize property values. Editors are invoked using keyboard combination Alt+Down or a dedicated button. Once navigated to the button, using TAB key, users will not be aware that the button has focus and can be invoked using Enter key. User can still use Alt-Down key combination to invoke the editor.</w:t>
            </w:r>
          </w:p>
          <w:p w14:paraId="3445A935" w14:textId="77777777" w:rsidR="002E2AA1" w:rsidRPr="002E2AA1" w:rsidRDefault="002E2AA1" w:rsidP="002E2AA1">
            <w:pPr>
              <w:spacing w:after="0"/>
              <w:contextualSpacing w:val="0"/>
              <w:rPr>
                <w:rFonts w:eastAsia="Times New Roman" w:cs="Segoe UI"/>
              </w:rPr>
            </w:pPr>
            <w:r w:rsidRPr="002E2AA1">
              <w:rPr>
                <w:rFonts w:eastAsia="Times New Roman" w:cs="Segoe UI"/>
              </w:rPr>
              <w:t xml:space="preserve"> </w:t>
            </w:r>
          </w:p>
          <w:p w14:paraId="6F793795" w14:textId="77777777" w:rsidR="002E2AA1" w:rsidRPr="002E2AA1" w:rsidRDefault="002E2AA1" w:rsidP="002E2AA1">
            <w:pPr>
              <w:spacing w:after="0"/>
              <w:contextualSpacing w:val="0"/>
              <w:rPr>
                <w:rFonts w:eastAsia="Times New Roman" w:cs="Segoe UI"/>
                <w:b/>
              </w:rPr>
            </w:pPr>
            <w:r w:rsidRPr="002E2AA1">
              <w:rPr>
                <w:rFonts w:eastAsia="Times New Roman" w:cs="Segoe UI"/>
                <w:b/>
              </w:rPr>
              <w:t>Workflow</w:t>
            </w:r>
          </w:p>
          <w:p w14:paraId="18564D76" w14:textId="77777777" w:rsidR="002E2AA1" w:rsidRPr="002E2AA1" w:rsidRDefault="002E2AA1" w:rsidP="002E2AA1">
            <w:pPr>
              <w:spacing w:after="0"/>
              <w:contextualSpacing w:val="0"/>
              <w:rPr>
                <w:rFonts w:eastAsia="Times New Roman" w:cs="Segoe UI"/>
              </w:rPr>
            </w:pPr>
            <w:r w:rsidRPr="002E2AA1">
              <w:rPr>
                <w:rFonts w:eastAsia="Times New Roman" w:cs="Segoe UI"/>
              </w:rPr>
              <w:t>- When editing SharePoint State Machine and Sequential workflows, some users may not be able to tell which control they're on in the Workflow designer controls.</w:t>
            </w:r>
          </w:p>
          <w:p w14:paraId="41E664EF" w14:textId="77777777" w:rsidR="002E2AA1" w:rsidRPr="002E2AA1" w:rsidRDefault="002E2AA1" w:rsidP="002E2AA1">
            <w:pPr>
              <w:spacing w:after="0"/>
              <w:contextualSpacing w:val="0"/>
              <w:rPr>
                <w:rFonts w:eastAsia="Segoe UI" w:cs="Segoe UI"/>
              </w:rPr>
            </w:pPr>
            <w:r w:rsidRPr="002E2AA1">
              <w:rPr>
                <w:rFonts w:eastAsia="Segoe UI" w:cs="Segoe UI"/>
                <w:color w:val="000000"/>
              </w:rPr>
              <w:t xml:space="preserve">- </w:t>
            </w:r>
            <w:r w:rsidRPr="002E2AA1">
              <w:rPr>
                <w:rFonts w:eastAsia="Segoe UI" w:cs="Segoe UI"/>
              </w:rPr>
              <w:t>When editing attempting to create or edit an expression for a Workflow in a Visual Basic project the cursor may not be visible in the expression editor.</w:t>
            </w:r>
          </w:p>
          <w:p w14:paraId="3EBB0016" w14:textId="77777777" w:rsidR="002E2AA1" w:rsidRPr="002E2AA1" w:rsidRDefault="002E2AA1" w:rsidP="002E2AA1">
            <w:pPr>
              <w:spacing w:after="0"/>
              <w:contextualSpacing w:val="0"/>
              <w:rPr>
                <w:rFonts w:eastAsia="Times New Roman" w:cs="Segoe UI"/>
              </w:rPr>
            </w:pPr>
            <w:r w:rsidRPr="002E2AA1">
              <w:rPr>
                <w:rFonts w:eastAsia="Times New Roman" w:cs="Segoe UI"/>
              </w:rPr>
              <w:t xml:space="preserve"> </w:t>
            </w:r>
          </w:p>
          <w:p w14:paraId="26FF2EF9" w14:textId="77777777" w:rsidR="002E2AA1" w:rsidRPr="002E2AA1" w:rsidRDefault="002E2AA1" w:rsidP="002E2AA1">
            <w:pPr>
              <w:spacing w:after="0"/>
              <w:contextualSpacing w:val="0"/>
              <w:rPr>
                <w:rFonts w:eastAsia="Times New Roman" w:cs="Segoe UI"/>
                <w:b/>
              </w:rPr>
            </w:pPr>
            <w:r w:rsidRPr="002E2AA1">
              <w:rPr>
                <w:rFonts w:eastAsia="Times New Roman" w:cs="Segoe UI"/>
                <w:b/>
              </w:rPr>
              <w:t>SharePoint Tools</w:t>
            </w:r>
          </w:p>
          <w:p w14:paraId="26B9DE46" w14:textId="77777777" w:rsidR="002E2AA1" w:rsidRPr="002E2AA1" w:rsidRDefault="002E2AA1" w:rsidP="002E2AA1">
            <w:pPr>
              <w:spacing w:after="0"/>
              <w:contextualSpacing w:val="0"/>
              <w:rPr>
                <w:rFonts w:eastAsia="Times New Roman" w:cs="Segoe UI"/>
              </w:rPr>
            </w:pPr>
            <w:r w:rsidRPr="002E2AA1">
              <w:rPr>
                <w:rFonts w:eastAsia="Times New Roman" w:cs="Segoe UI"/>
              </w:rPr>
              <w:lastRenderedPageBreak/>
              <w:t>- When configuring the manifest in a SharePoint or Office Add-in projects, certain grids may show multiple controls being selected at the same time. Because of this, users may not be able to distinguish which control currently has focus.</w:t>
            </w:r>
          </w:p>
          <w:p w14:paraId="4390F8C6" w14:textId="77777777" w:rsidR="002E2AA1" w:rsidRPr="002E2AA1" w:rsidRDefault="002E2AA1" w:rsidP="002E2AA1">
            <w:pPr>
              <w:spacing w:after="0"/>
              <w:contextualSpacing w:val="0"/>
              <w:rPr>
                <w:rFonts w:eastAsia="Times New Roman" w:cs="Segoe UI"/>
              </w:rPr>
            </w:pPr>
            <w:r w:rsidRPr="002E2AA1">
              <w:rPr>
                <w:rFonts w:eastAsia="Times New Roman" w:cs="Segoe UI"/>
              </w:rPr>
              <w:t xml:space="preserve"> </w:t>
            </w:r>
          </w:p>
          <w:p w14:paraId="2BA49980" w14:textId="77777777" w:rsidR="002E2AA1" w:rsidRPr="002E2AA1" w:rsidRDefault="002E2AA1" w:rsidP="002E2AA1">
            <w:pPr>
              <w:spacing w:after="0"/>
              <w:contextualSpacing w:val="0"/>
              <w:rPr>
                <w:rFonts w:eastAsia="Times New Roman" w:cs="Segoe UI"/>
                <w:b/>
              </w:rPr>
            </w:pPr>
            <w:r w:rsidRPr="002E2AA1">
              <w:rPr>
                <w:rFonts w:eastAsia="Times New Roman" w:cs="Segoe UI"/>
                <w:b/>
              </w:rPr>
              <w:t>VS Data Tools</w:t>
            </w:r>
          </w:p>
          <w:p w14:paraId="64A1879C" w14:textId="77777777" w:rsidR="002E2AA1" w:rsidRPr="002E2AA1" w:rsidRDefault="002E2AA1" w:rsidP="002E2AA1">
            <w:pPr>
              <w:spacing w:after="0"/>
              <w:contextualSpacing w:val="0"/>
              <w:rPr>
                <w:rFonts w:eastAsia="Times New Roman" w:cs="Segoe UI"/>
              </w:rPr>
            </w:pPr>
            <w:r w:rsidRPr="002E2AA1">
              <w:rPr>
                <w:rFonts w:eastAsia="Times New Roman" w:cs="Segoe UI"/>
              </w:rPr>
              <w:t xml:space="preserve">When adding a connection to an ODBC Data Source in your project or in Server Explorer, keyboard users may have difficulties determining which control has focus on the Select Data Source window. </w:t>
            </w:r>
          </w:p>
          <w:p w14:paraId="23DC49C9" w14:textId="77777777" w:rsidR="002E2AA1" w:rsidRPr="002E2AA1" w:rsidRDefault="002E2AA1" w:rsidP="002E2AA1">
            <w:pPr>
              <w:spacing w:after="0"/>
              <w:contextualSpacing w:val="0"/>
              <w:rPr>
                <w:rFonts w:eastAsia="Times New Roman" w:cs="Segoe UI"/>
              </w:rPr>
            </w:pPr>
          </w:p>
          <w:p w14:paraId="55075CE4" w14:textId="77777777" w:rsidR="002E2AA1" w:rsidRPr="002E2AA1" w:rsidRDefault="002E2AA1" w:rsidP="002E2AA1">
            <w:pPr>
              <w:spacing w:after="0"/>
              <w:contextualSpacing w:val="0"/>
              <w:rPr>
                <w:rFonts w:eastAsia="Times New Roman" w:cs="Segoe UI"/>
                <w:b/>
              </w:rPr>
            </w:pPr>
            <w:r w:rsidRPr="002E2AA1">
              <w:rPr>
                <w:rFonts w:eastAsia="Times New Roman" w:cs="Segoe UI"/>
                <w:b/>
              </w:rPr>
              <w:t>Diagnostics</w:t>
            </w:r>
          </w:p>
          <w:p w14:paraId="16836B80" w14:textId="77777777" w:rsidR="002E2AA1" w:rsidRPr="002E2AA1" w:rsidRDefault="002E2AA1" w:rsidP="002E2AA1">
            <w:pPr>
              <w:spacing w:after="0"/>
              <w:contextualSpacing w:val="0"/>
              <w:rPr>
                <w:rFonts w:eastAsia="Times New Roman" w:cs="Segoe UI"/>
              </w:rPr>
            </w:pPr>
            <w:r w:rsidRPr="002E2AA1">
              <w:rPr>
                <w:rFonts w:eastAsia="Times New Roman" w:cs="Segoe UI"/>
              </w:rPr>
              <w:t>- When opening a memory heap analysis window from either the Diagnostic Tool Window's memory tool or the Debug Managed Memory dump debugging feature, the initial keyboard focus is set to a parent container that has the narrative text of the path to a file on disk. This will also happen when selecting a snapshot to diff against, or when the user tabs off of the last element in the view. This focus element can be disorienting to users, as they are not alerted to where the tool has taken them. In the meantime, pressing tab will return focus to the tool as expected.</w:t>
            </w:r>
          </w:p>
          <w:p w14:paraId="4ABFCAB7" w14:textId="77777777" w:rsidR="002E2AA1" w:rsidRPr="002E2AA1" w:rsidRDefault="002E2AA1" w:rsidP="002E2AA1">
            <w:pPr>
              <w:spacing w:after="0"/>
              <w:contextualSpacing w:val="0"/>
              <w:rPr>
                <w:rFonts w:eastAsia="Times New Roman" w:cs="Segoe UI"/>
              </w:rPr>
            </w:pPr>
            <w:r w:rsidRPr="002E2AA1">
              <w:rPr>
                <w:rFonts w:eastAsia="Times New Roman" w:cs="Segoe UI"/>
              </w:rPr>
              <w:t xml:space="preserve">- While inspecting a performance report from the profiler, the focus indicator can be lost when placed on elements in the report. Users who rely on the keyboard to operate the report will have difficulty determining the component on which keyboard operations will interact. </w:t>
            </w:r>
          </w:p>
          <w:p w14:paraId="3AD0B7AE" w14:textId="77777777" w:rsidR="002E2AA1" w:rsidRPr="002E2AA1" w:rsidRDefault="002E2AA1" w:rsidP="002E2AA1">
            <w:pPr>
              <w:spacing w:after="0"/>
              <w:contextualSpacing w:val="0"/>
              <w:rPr>
                <w:rFonts w:eastAsia="Times New Roman" w:cs="Segoe UI"/>
              </w:rPr>
            </w:pPr>
            <w:r w:rsidRPr="002E2AA1">
              <w:rPr>
                <w:rFonts w:eastAsia="Times New Roman" w:cs="Segoe UI"/>
              </w:rPr>
              <w:t xml:space="preserve">- While inspecting the Diagnostic Tools window, the focus indicator can be lost when focus is placed on an invisible element. Users who rely on the keyboard to operate the page will have difficulty determining the component on which keyboard operations will interact. </w:t>
            </w:r>
          </w:p>
          <w:p w14:paraId="742368F2" w14:textId="77777777" w:rsidR="002E2AA1" w:rsidRPr="002E2AA1" w:rsidRDefault="002E2AA1" w:rsidP="002E2AA1">
            <w:pPr>
              <w:spacing w:after="0"/>
              <w:contextualSpacing w:val="0"/>
              <w:rPr>
                <w:rFonts w:eastAsia="Times New Roman" w:cs="Segoe UI"/>
              </w:rPr>
            </w:pPr>
          </w:p>
          <w:p w14:paraId="0D7E0AD9" w14:textId="77777777" w:rsidR="002E2AA1" w:rsidRPr="002E2AA1" w:rsidRDefault="002E2AA1" w:rsidP="002E2AA1">
            <w:pPr>
              <w:spacing w:after="0"/>
              <w:contextualSpacing w:val="0"/>
              <w:rPr>
                <w:rFonts w:eastAsia="Times New Roman" w:cs="Segoe UI"/>
                <w:b/>
              </w:rPr>
            </w:pPr>
            <w:r w:rsidRPr="002E2AA1">
              <w:rPr>
                <w:rFonts w:eastAsia="Times New Roman" w:cs="Segoe UI"/>
                <w:b/>
              </w:rPr>
              <w:t>Visual Studio Installer</w:t>
            </w:r>
          </w:p>
          <w:p w14:paraId="3772CEEB" w14:textId="77777777" w:rsidR="002E2AA1" w:rsidRPr="002E2AA1" w:rsidRDefault="002E2AA1" w:rsidP="002E2AA1">
            <w:pPr>
              <w:spacing w:after="0"/>
              <w:contextualSpacing w:val="0"/>
              <w:rPr>
                <w:rFonts w:eastAsia="Times New Roman" w:cs="Segoe UI"/>
              </w:rPr>
            </w:pPr>
            <w:r w:rsidRPr="002E2AA1">
              <w:rPr>
                <w:rFonts w:eastAsia="Times New Roman" w:cs="Segoe UI"/>
              </w:rPr>
              <w:t>When tabbing to the close “x” control in the error dialog, focus does not include an outline. Some users will have difficulty noticing that the control has focus.</w:t>
            </w:r>
          </w:p>
        </w:tc>
      </w:tr>
    </w:tbl>
    <w:p w14:paraId="1C506886" w14:textId="77777777" w:rsidR="002E2AA1" w:rsidRPr="002E2AA1" w:rsidRDefault="002E2AA1" w:rsidP="002E2AA1">
      <w:pPr>
        <w:spacing w:after="0"/>
        <w:contextualSpacing w:val="0"/>
        <w:rPr>
          <w:rFonts w:eastAsia="Times New Roman" w:cs="Segoe UI"/>
        </w:rPr>
      </w:pPr>
    </w:p>
    <w:p w14:paraId="53C69852" w14:textId="77777777" w:rsidR="002E2AA1" w:rsidRPr="002E2AA1" w:rsidRDefault="002E2AA1" w:rsidP="009B2524">
      <w:pPr>
        <w:pStyle w:val="Heading3"/>
        <w:spacing w:after="160"/>
        <w:rPr>
          <w:rFonts w:eastAsia="Times New Roman"/>
        </w:rPr>
      </w:pPr>
      <w:bookmarkStart w:id="19" w:name="_Table_6:_Name,"/>
      <w:bookmarkEnd w:id="19"/>
      <w:r w:rsidRPr="002E2AA1">
        <w:rPr>
          <w:rFonts w:eastAsia="Times New Roman"/>
        </w:rPr>
        <w:t>Table 6: Name, Role, Value</w:t>
      </w:r>
    </w:p>
    <w:tbl>
      <w:tblPr>
        <w:tblStyle w:val="TableGrid1"/>
        <w:tblW w:w="0" w:type="auto"/>
        <w:tblInd w:w="0" w:type="dxa"/>
        <w:tblLayout w:type="fixed"/>
        <w:tblCellMar>
          <w:left w:w="115" w:type="dxa"/>
          <w:right w:w="115" w:type="dxa"/>
        </w:tblCellMar>
        <w:tblLook w:val="04A0" w:firstRow="1" w:lastRow="0" w:firstColumn="1" w:lastColumn="0" w:noHBand="0" w:noVBand="1"/>
        <w:tblDescription w:val="Table 6: Name, Role, Value"/>
      </w:tblPr>
      <w:tblGrid>
        <w:gridCol w:w="10075"/>
      </w:tblGrid>
      <w:tr w:rsidR="002E2AA1" w:rsidRPr="002E2AA1" w14:paraId="7EFC5A5C" w14:textId="77777777" w:rsidTr="002E2AA1">
        <w:trPr>
          <w:cantSplit/>
          <w:trHeight w:val="360"/>
          <w:tblHeader/>
        </w:trPr>
        <w:tc>
          <w:tcPr>
            <w:tcW w:w="10075" w:type="dxa"/>
            <w:tcBorders>
              <w:top w:val="single" w:sz="4" w:space="0" w:color="000000"/>
              <w:left w:val="single" w:sz="4" w:space="0" w:color="000000"/>
              <w:bottom w:val="single" w:sz="4" w:space="0" w:color="000000"/>
              <w:right w:val="single" w:sz="4" w:space="0" w:color="000000"/>
            </w:tcBorders>
            <w:shd w:val="clear" w:color="auto" w:fill="1F497D"/>
            <w:vAlign w:val="center"/>
            <w:hideMark/>
          </w:tcPr>
          <w:p w14:paraId="04CE721C" w14:textId="77777777" w:rsidR="002E2AA1" w:rsidRPr="002E2AA1" w:rsidRDefault="002E2AA1" w:rsidP="002E2AA1">
            <w:pPr>
              <w:tabs>
                <w:tab w:val="left" w:pos="1335"/>
              </w:tabs>
              <w:spacing w:after="0"/>
              <w:contextualSpacing w:val="0"/>
              <w:rPr>
                <w:rFonts w:eastAsia="Times New Roman" w:cs="Segoe UI"/>
                <w:b/>
              </w:rPr>
            </w:pPr>
            <w:r w:rsidRPr="002E2AA1">
              <w:rPr>
                <w:rFonts w:eastAsia="Times New Roman" w:cs="Segoe UI"/>
                <w:b/>
                <w:color w:val="FFFFFF"/>
              </w:rPr>
              <w:t>Table 6</w:t>
            </w:r>
          </w:p>
        </w:tc>
      </w:tr>
      <w:tr w:rsidR="002E2AA1" w:rsidRPr="002E2AA1" w14:paraId="14EBCAA7" w14:textId="77777777" w:rsidTr="002E2AA1">
        <w:tc>
          <w:tcPr>
            <w:tcW w:w="100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14:paraId="3223727C" w14:textId="77777777" w:rsidR="002E2AA1" w:rsidRPr="002E2AA1" w:rsidRDefault="002E2AA1" w:rsidP="002E2AA1">
            <w:pPr>
              <w:spacing w:before="160" w:after="160"/>
              <w:contextualSpacing w:val="0"/>
              <w:rPr>
                <w:rFonts w:ascii="Times New Roman" w:eastAsia="Times New Roman" w:hAnsi="Times New Roman"/>
              </w:rPr>
            </w:pPr>
            <w:r w:rsidRPr="002E2AA1">
              <w:rPr>
                <w:rFonts w:eastAsia="Times New Roman" w:cs="Segoe UI"/>
                <w:b/>
              </w:rPr>
              <w:t>4.1.2 Name, Role, Value:</w:t>
            </w:r>
            <w:r w:rsidRPr="002E2AA1">
              <w:rPr>
                <w:rFonts w:eastAsia="Times New Roman" w:cs="Segoe UI"/>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r>
      <w:tr w:rsidR="002E2AA1" w:rsidRPr="002E2AA1" w14:paraId="5D00EC5E" w14:textId="77777777" w:rsidTr="002E2AA1">
        <w:tc>
          <w:tcPr>
            <w:tcW w:w="10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A26B6" w14:textId="77777777" w:rsidR="002E2AA1" w:rsidRPr="002E2AA1" w:rsidRDefault="002E2AA1" w:rsidP="002E2AA1">
            <w:pPr>
              <w:spacing w:before="160" w:after="0"/>
              <w:contextualSpacing w:val="0"/>
              <w:rPr>
                <w:rFonts w:eastAsia="Times New Roman" w:cs="Segoe UI"/>
                <w:b/>
              </w:rPr>
            </w:pPr>
            <w:r w:rsidRPr="002E2AA1">
              <w:rPr>
                <w:rFonts w:eastAsia="Times New Roman" w:cs="Segoe UI"/>
                <w:b/>
              </w:rPr>
              <w:t>VS IDE</w:t>
            </w:r>
          </w:p>
          <w:p w14:paraId="4A3BD6E1" w14:textId="77777777" w:rsidR="002E2AA1" w:rsidRPr="002E2AA1" w:rsidRDefault="002E2AA1" w:rsidP="002E2AA1">
            <w:pPr>
              <w:spacing w:after="0"/>
              <w:contextualSpacing w:val="0"/>
              <w:rPr>
                <w:rFonts w:eastAsia="Times New Roman" w:cs="Segoe UI"/>
              </w:rPr>
            </w:pPr>
            <w:r w:rsidRPr="002E2AA1">
              <w:rPr>
                <w:rFonts w:eastAsia="Times New Roman" w:cs="Segoe UI"/>
              </w:rPr>
              <w:t>- On certain tool windows, like diagnostic tools and in the Visual Studio web browser, keyboard users will have to tab one extra time to get keyboard focus into the control because the entire control hosting HTML content takes focus. Additionally, visually impaired users relying on screen readers will hear the entire path to the HTML file on disk or url of the webpage if the content is rendered from a website.</w:t>
            </w:r>
          </w:p>
          <w:p w14:paraId="74AF4981" w14:textId="77777777" w:rsidR="002E2AA1" w:rsidRPr="002E2AA1" w:rsidRDefault="002E2AA1" w:rsidP="002E2AA1">
            <w:pPr>
              <w:spacing w:after="0"/>
              <w:contextualSpacing w:val="0"/>
              <w:rPr>
                <w:rFonts w:eastAsia="Times New Roman" w:cs="Segoe UI"/>
              </w:rPr>
            </w:pPr>
            <w:r w:rsidRPr="002E2AA1">
              <w:rPr>
                <w:rFonts w:eastAsia="Times New Roman" w:cs="Segoe UI"/>
              </w:rPr>
              <w:t>- Visually impaired users relying on screen readers will hear information about all accounts on the sign in dialog that they’ve previously used and in scan mode, they will hear “empty paragraph” after every word is scanned.</w:t>
            </w:r>
          </w:p>
          <w:p w14:paraId="03A3DCEB" w14:textId="77777777" w:rsidR="002E2AA1" w:rsidRPr="002E2AA1" w:rsidRDefault="002E2AA1" w:rsidP="002E2AA1">
            <w:pPr>
              <w:spacing w:after="0"/>
              <w:contextualSpacing w:val="0"/>
              <w:rPr>
                <w:rFonts w:eastAsia="Times New Roman" w:cs="Segoe UI"/>
              </w:rPr>
            </w:pPr>
            <w:r w:rsidRPr="002E2AA1">
              <w:rPr>
                <w:rFonts w:eastAsia="Times New Roman" w:cs="Segoe UI"/>
              </w:rPr>
              <w:t>- Visually impaired users relying on screen readers will not know when there are no tasks (a task is any operation like a branch checkout, Roslyn analyzers, etc.) in the task status center.</w:t>
            </w:r>
          </w:p>
          <w:p w14:paraId="405ECB02" w14:textId="77777777" w:rsidR="002E2AA1" w:rsidRPr="002E2AA1" w:rsidRDefault="002E2AA1" w:rsidP="002E2AA1">
            <w:pPr>
              <w:spacing w:after="0"/>
              <w:contextualSpacing w:val="0"/>
              <w:rPr>
                <w:rFonts w:eastAsia="Times New Roman" w:cs="Segoe UI"/>
              </w:rPr>
            </w:pPr>
          </w:p>
          <w:p w14:paraId="0F9EE8F1" w14:textId="77777777" w:rsidR="002E2AA1" w:rsidRPr="002E2AA1" w:rsidRDefault="002E2AA1" w:rsidP="002E2AA1">
            <w:pPr>
              <w:spacing w:after="0"/>
              <w:contextualSpacing w:val="0"/>
              <w:rPr>
                <w:rFonts w:eastAsia="Times New Roman" w:cs="Segoe UI"/>
                <w:b/>
              </w:rPr>
            </w:pPr>
            <w:r w:rsidRPr="002E2AA1">
              <w:rPr>
                <w:rFonts w:eastAsia="Times New Roman" w:cs="Segoe UI"/>
                <w:b/>
              </w:rPr>
              <w:lastRenderedPageBreak/>
              <w:t>WinForms Design Time Scenarios</w:t>
            </w:r>
          </w:p>
          <w:p w14:paraId="5E5B1787" w14:textId="77777777" w:rsidR="002E2AA1" w:rsidRPr="002E2AA1" w:rsidRDefault="002E2AA1" w:rsidP="002E2AA1">
            <w:pPr>
              <w:spacing w:after="0"/>
              <w:contextualSpacing w:val="0"/>
              <w:rPr>
                <w:rFonts w:eastAsia="Times New Roman" w:cs="Segoe UI"/>
              </w:rPr>
            </w:pPr>
            <w:r w:rsidRPr="002E2AA1">
              <w:rPr>
                <w:rFonts w:eastAsia="Times New Roman" w:cs="Segoe UI"/>
              </w:rPr>
              <w:t>- Visually impaired users of WinForms Designer who are accessing control properties using Property Browser will see two controls, edit and a button. Edit control allows immediate editing of property value; button allows invocation of custom editor for value selection. User is not blocked from achieving any actions.</w:t>
            </w:r>
          </w:p>
          <w:p w14:paraId="67A275CD" w14:textId="77777777" w:rsidR="002E2AA1" w:rsidRPr="002E2AA1" w:rsidRDefault="002E2AA1" w:rsidP="002E2AA1">
            <w:pPr>
              <w:spacing w:after="0"/>
              <w:contextualSpacing w:val="0"/>
              <w:rPr>
                <w:rFonts w:eastAsia="Times New Roman" w:cs="Segoe UI"/>
              </w:rPr>
            </w:pPr>
            <w:r w:rsidRPr="002E2AA1">
              <w:rPr>
                <w:rFonts w:eastAsia="Times New Roman" w:cs="Segoe UI"/>
              </w:rPr>
              <w:t>- The WinForms Designer provides users with Collection Editors to easily add items to a variety of container controls like ToolStrips, MenuStrips and TreeViews. The Collection Editor contains a standard WinForms property grid with a ToolStrip. Visually impaired users may not be able to determine the state of the ToolStrip's toggle buttons and will need to enter the contained property grid to determine its layout.</w:t>
            </w:r>
          </w:p>
          <w:p w14:paraId="5E8E188E" w14:textId="77777777" w:rsidR="002E2AA1" w:rsidRPr="002E2AA1" w:rsidRDefault="002E2AA1" w:rsidP="002E2AA1">
            <w:pPr>
              <w:spacing w:after="0"/>
              <w:contextualSpacing w:val="0"/>
              <w:rPr>
                <w:rFonts w:eastAsia="Times New Roman" w:cs="Segoe UI"/>
              </w:rPr>
            </w:pPr>
            <w:r w:rsidRPr="002E2AA1">
              <w:rPr>
                <w:rFonts w:eastAsia="Times New Roman" w:cs="Segoe UI"/>
              </w:rPr>
              <w:t>- The WinForms Property Browser ToolStrip contains buttons to change the layout of the Property Browser from categorized to alphabetized and from control properties to control events. Visually impaired users may not be able to determine the state of these toggle buttons and will need to enter the Property Browser to determine its layout.</w:t>
            </w:r>
          </w:p>
          <w:p w14:paraId="0C50ECAF" w14:textId="77777777" w:rsidR="002E2AA1" w:rsidRPr="002E2AA1" w:rsidRDefault="002E2AA1" w:rsidP="002E2AA1">
            <w:pPr>
              <w:spacing w:after="0"/>
              <w:contextualSpacing w:val="0"/>
              <w:rPr>
                <w:rFonts w:eastAsia="Times New Roman" w:cs="Segoe UI"/>
              </w:rPr>
            </w:pPr>
          </w:p>
          <w:p w14:paraId="1794BB09" w14:textId="77777777" w:rsidR="002E2AA1" w:rsidRPr="002E2AA1" w:rsidRDefault="002E2AA1" w:rsidP="002E2AA1">
            <w:pPr>
              <w:spacing w:after="0"/>
              <w:contextualSpacing w:val="0"/>
              <w:rPr>
                <w:rFonts w:eastAsia="Times New Roman" w:cs="Segoe UI"/>
                <w:b/>
              </w:rPr>
            </w:pPr>
            <w:r w:rsidRPr="002E2AA1">
              <w:rPr>
                <w:rFonts w:eastAsia="Times New Roman" w:cs="Segoe UI"/>
                <w:b/>
              </w:rPr>
              <w:t>Office Tools</w:t>
            </w:r>
          </w:p>
          <w:p w14:paraId="3FD80A5B" w14:textId="77777777" w:rsidR="002E2AA1" w:rsidRPr="002E2AA1" w:rsidRDefault="002E2AA1" w:rsidP="002E2AA1">
            <w:pPr>
              <w:spacing w:after="0"/>
              <w:contextualSpacing w:val="0"/>
              <w:rPr>
                <w:rFonts w:eastAsia="Times New Roman" w:cs="Segoe UI"/>
              </w:rPr>
            </w:pPr>
            <w:r w:rsidRPr="002E2AA1">
              <w:rPr>
                <w:rFonts w:ascii="Times New Roman,Calibri" w:eastAsia="Times New Roman,Calibri" w:hAnsi="Times New Roman,Calibri" w:cs="Times New Roman,Calibri"/>
              </w:rPr>
              <w:t xml:space="preserve">- </w:t>
            </w:r>
            <w:r w:rsidRPr="002E2AA1">
              <w:rPr>
                <w:rFonts w:eastAsia="Times New Roman" w:cs="Segoe UI"/>
              </w:rPr>
              <w:t>Users who rely on Assistive Technologies may have difficulties editing the App Manifest in Office Web Add-in project.</w:t>
            </w:r>
          </w:p>
          <w:p w14:paraId="5E1226D7" w14:textId="77777777" w:rsidR="002E2AA1" w:rsidRPr="002E2AA1" w:rsidRDefault="002E2AA1" w:rsidP="002E2AA1">
            <w:pPr>
              <w:spacing w:after="0"/>
              <w:contextualSpacing w:val="0"/>
              <w:rPr>
                <w:rFonts w:eastAsia="Times New Roman" w:cs="Segoe UI"/>
              </w:rPr>
            </w:pPr>
            <w:r w:rsidRPr="002E2AA1">
              <w:rPr>
                <w:rFonts w:eastAsia="Times New Roman" w:cs="Segoe UI"/>
              </w:rPr>
              <w:t>- When you create a new VSTO Excel Add-in you are prompted to enable access to the Microsoft Office Visual Basic for Application project system. This prompt is a Warning dialog but Users who rely on Assistive Technologies may have difficulties identifying that the dialog is a warning.</w:t>
            </w:r>
          </w:p>
          <w:p w14:paraId="7968E184" w14:textId="77777777" w:rsidR="002E2AA1" w:rsidRPr="002E2AA1" w:rsidRDefault="002E2AA1" w:rsidP="002E2AA1">
            <w:pPr>
              <w:spacing w:after="0"/>
              <w:contextualSpacing w:val="0"/>
              <w:rPr>
                <w:rFonts w:eastAsia="Times New Roman" w:cs="Segoe UI"/>
              </w:rPr>
            </w:pPr>
            <w:r w:rsidRPr="002E2AA1">
              <w:rPr>
                <w:rFonts w:eastAsia="Times New Roman" w:cs="Segoe UI"/>
              </w:rPr>
              <w:t xml:space="preserve"> </w:t>
            </w:r>
          </w:p>
          <w:p w14:paraId="47A075DF" w14:textId="77777777" w:rsidR="002E2AA1" w:rsidRPr="002E2AA1" w:rsidRDefault="002E2AA1" w:rsidP="002E2AA1">
            <w:pPr>
              <w:spacing w:after="0"/>
              <w:contextualSpacing w:val="0"/>
              <w:rPr>
                <w:rFonts w:eastAsia="Times New Roman" w:cs="Segoe UI"/>
                <w:b/>
              </w:rPr>
            </w:pPr>
            <w:r w:rsidRPr="002E2AA1">
              <w:rPr>
                <w:rFonts w:eastAsia="Times New Roman" w:cs="Segoe UI"/>
                <w:b/>
              </w:rPr>
              <w:t>Workflow</w:t>
            </w:r>
          </w:p>
          <w:p w14:paraId="71D6BBA8" w14:textId="77777777" w:rsidR="002E2AA1" w:rsidRPr="002E2AA1" w:rsidRDefault="002E2AA1" w:rsidP="002E2AA1">
            <w:pPr>
              <w:spacing w:after="0"/>
              <w:contextualSpacing w:val="0"/>
              <w:rPr>
                <w:rFonts w:eastAsia="Times New Roman" w:cs="Segoe UI"/>
              </w:rPr>
            </w:pPr>
            <w:r w:rsidRPr="002E2AA1">
              <w:rPr>
                <w:rFonts w:eastAsia="Times New Roman" w:cs="Segoe UI"/>
              </w:rPr>
              <w:t>- Users who rely on Assistive Technologies may have difficulties determining the state of a combo box on the Properties dialog in the Workflow designer.</w:t>
            </w:r>
          </w:p>
          <w:p w14:paraId="55EA1F74" w14:textId="77777777" w:rsidR="002E2AA1" w:rsidRPr="002E2AA1" w:rsidRDefault="002E2AA1" w:rsidP="002E2AA1">
            <w:pPr>
              <w:spacing w:after="0"/>
              <w:contextualSpacing w:val="0"/>
              <w:rPr>
                <w:rFonts w:eastAsia="Times New Roman" w:cs="Segoe UI"/>
              </w:rPr>
            </w:pPr>
            <w:r w:rsidRPr="002E2AA1">
              <w:rPr>
                <w:rFonts w:eastAsia="Times New Roman" w:cs="Segoe UI"/>
              </w:rPr>
              <w:t xml:space="preserve">- Users who rely on Assistive Technologies may have difficulties working with FlowSwitch activities in the Workflow designer. </w:t>
            </w:r>
          </w:p>
          <w:p w14:paraId="11C59610" w14:textId="77777777" w:rsidR="002E2AA1" w:rsidRPr="002E2AA1" w:rsidRDefault="002E2AA1" w:rsidP="002E2AA1">
            <w:pPr>
              <w:spacing w:after="0"/>
              <w:contextualSpacing w:val="0"/>
              <w:rPr>
                <w:rFonts w:eastAsia="Times New Roman" w:cs="Segoe UI"/>
              </w:rPr>
            </w:pPr>
          </w:p>
          <w:p w14:paraId="641A8D05" w14:textId="77777777" w:rsidR="002E2AA1" w:rsidRPr="002E2AA1" w:rsidRDefault="002E2AA1" w:rsidP="002E2AA1">
            <w:pPr>
              <w:spacing w:after="0"/>
              <w:contextualSpacing w:val="0"/>
              <w:rPr>
                <w:rFonts w:eastAsia="Times New Roman" w:cs="Segoe UI"/>
                <w:b/>
              </w:rPr>
            </w:pPr>
            <w:r w:rsidRPr="002E2AA1">
              <w:rPr>
                <w:rFonts w:eastAsia="Times New Roman" w:cs="Segoe UI"/>
                <w:b/>
              </w:rPr>
              <w:t xml:space="preserve">SharePoint Tools </w:t>
            </w:r>
          </w:p>
          <w:p w14:paraId="69A0F545" w14:textId="77777777" w:rsidR="002E2AA1" w:rsidRPr="002E2AA1" w:rsidRDefault="002E2AA1" w:rsidP="002E2AA1">
            <w:pPr>
              <w:spacing w:after="0"/>
              <w:contextualSpacing w:val="0"/>
              <w:rPr>
                <w:rFonts w:eastAsia="Times New Roman" w:cs="Segoe UI"/>
              </w:rPr>
            </w:pPr>
            <w:r w:rsidRPr="002E2AA1">
              <w:rPr>
                <w:rFonts w:eastAsia="Times New Roman" w:cs="Segoe UI"/>
              </w:rPr>
              <w:t>- Users who rely on Assistive Technologies may have difficulties editing the App Manifest in a SharePoint project.</w:t>
            </w:r>
          </w:p>
          <w:p w14:paraId="5EEE4CF4" w14:textId="77777777" w:rsidR="002E2AA1" w:rsidRPr="002E2AA1" w:rsidRDefault="002E2AA1" w:rsidP="002E2AA1">
            <w:pPr>
              <w:spacing w:after="0"/>
              <w:contextualSpacing w:val="0"/>
              <w:rPr>
                <w:rFonts w:eastAsia="Times New Roman" w:cs="Segoe UI"/>
              </w:rPr>
            </w:pPr>
          </w:p>
          <w:p w14:paraId="770B1443" w14:textId="77777777" w:rsidR="002E2AA1" w:rsidRPr="002E2AA1" w:rsidRDefault="002E2AA1" w:rsidP="002E2AA1">
            <w:pPr>
              <w:spacing w:after="0"/>
              <w:contextualSpacing w:val="0"/>
              <w:rPr>
                <w:rFonts w:eastAsia="Times New Roman" w:cs="Segoe UI"/>
                <w:b/>
              </w:rPr>
            </w:pPr>
            <w:r w:rsidRPr="002E2AA1">
              <w:rPr>
                <w:rFonts w:eastAsia="Times New Roman" w:cs="Segoe UI"/>
                <w:b/>
              </w:rPr>
              <w:t>Data Tools</w:t>
            </w:r>
          </w:p>
          <w:p w14:paraId="7F15568E" w14:textId="77777777" w:rsidR="002E2AA1" w:rsidRPr="002E2AA1" w:rsidRDefault="002E2AA1" w:rsidP="002E2AA1">
            <w:pPr>
              <w:spacing w:after="0"/>
              <w:contextualSpacing w:val="0"/>
              <w:rPr>
                <w:rFonts w:eastAsia="Times New Roman" w:cs="Segoe UI"/>
              </w:rPr>
            </w:pPr>
            <w:r w:rsidRPr="002E2AA1">
              <w:rPr>
                <w:rFonts w:eastAsia="Times New Roman" w:cs="Segoe UI"/>
              </w:rPr>
              <w:t>- Users who rely on Assistive Technologies may have difficulties using the Query Builder dialog.</w:t>
            </w:r>
          </w:p>
          <w:p w14:paraId="70A68E7A" w14:textId="77777777" w:rsidR="002E2AA1" w:rsidRPr="002E2AA1" w:rsidRDefault="002E2AA1" w:rsidP="002E2AA1">
            <w:pPr>
              <w:spacing w:after="0"/>
              <w:contextualSpacing w:val="0"/>
              <w:rPr>
                <w:rFonts w:eastAsia="Times New Roman" w:cs="Segoe UI"/>
              </w:rPr>
            </w:pPr>
            <w:r w:rsidRPr="002E2AA1">
              <w:rPr>
                <w:rFonts w:eastAsia="Times New Roman" w:cs="Segoe UI"/>
              </w:rPr>
              <w:t>- Users who rely on the Data Source selector for Web Forms may encounter issues with selecting an OLE DB provider.</w:t>
            </w:r>
          </w:p>
          <w:p w14:paraId="40B4D921" w14:textId="77777777" w:rsidR="002E2AA1" w:rsidRPr="002E2AA1" w:rsidRDefault="002E2AA1" w:rsidP="002E2AA1">
            <w:pPr>
              <w:spacing w:after="0"/>
              <w:contextualSpacing w:val="0"/>
              <w:rPr>
                <w:rFonts w:eastAsia="Times New Roman" w:cs="Segoe UI"/>
              </w:rPr>
            </w:pPr>
          </w:p>
          <w:p w14:paraId="74FA95BC" w14:textId="77777777" w:rsidR="002E2AA1" w:rsidRPr="002E2AA1" w:rsidRDefault="002E2AA1" w:rsidP="002E2AA1">
            <w:pPr>
              <w:spacing w:after="0"/>
              <w:contextualSpacing w:val="0"/>
              <w:rPr>
                <w:rFonts w:eastAsia="Times New Roman" w:cs="Segoe UI"/>
                <w:b/>
              </w:rPr>
            </w:pPr>
            <w:r w:rsidRPr="002E2AA1">
              <w:rPr>
                <w:rFonts w:eastAsia="Times New Roman" w:cs="Segoe UI"/>
                <w:b/>
              </w:rPr>
              <w:t>Agile Test: Automated Testing (Client UI)</w:t>
            </w:r>
          </w:p>
          <w:p w14:paraId="4C4F49D4" w14:textId="77777777" w:rsidR="002E2AA1" w:rsidRPr="002E2AA1" w:rsidRDefault="002E2AA1" w:rsidP="002E2AA1">
            <w:pPr>
              <w:spacing w:after="0"/>
              <w:contextualSpacing w:val="0"/>
              <w:rPr>
                <w:rFonts w:eastAsia="Times New Roman" w:cs="Segoe UI"/>
              </w:rPr>
            </w:pPr>
            <w:r w:rsidRPr="002E2AA1">
              <w:rPr>
                <w:rFonts w:eastAsia="Times New Roman" w:cs="Segoe UI"/>
              </w:rPr>
              <w:t>- Visually impaired users will not understand usage of the control used to increase or decrease the retention of web test results as name of the element is incorrect.</w:t>
            </w:r>
          </w:p>
          <w:p w14:paraId="18D01FA9" w14:textId="77777777" w:rsidR="002E2AA1" w:rsidRPr="002E2AA1" w:rsidRDefault="002E2AA1" w:rsidP="002E2AA1">
            <w:pPr>
              <w:spacing w:after="0"/>
              <w:contextualSpacing w:val="0"/>
              <w:rPr>
                <w:rFonts w:eastAsia="Times New Roman" w:cs="Segoe UI"/>
              </w:rPr>
            </w:pPr>
            <w:r w:rsidRPr="002E2AA1">
              <w:rPr>
                <w:rFonts w:eastAsia="Times New Roman" w:cs="Segoe UI"/>
              </w:rPr>
              <w:t>- Visually impaired users will be not be aware of the request details of a web test recording as help text of the individual request in requests grid is not meaningful and doesn't convey the context.</w:t>
            </w:r>
          </w:p>
          <w:p w14:paraId="035B617A" w14:textId="77777777" w:rsidR="002E2AA1" w:rsidRPr="002E2AA1" w:rsidRDefault="002E2AA1" w:rsidP="002E2AA1">
            <w:pPr>
              <w:spacing w:after="0"/>
              <w:contextualSpacing w:val="0"/>
              <w:rPr>
                <w:rFonts w:eastAsia="Times New Roman" w:cs="Segoe UI"/>
              </w:rPr>
            </w:pPr>
            <w:r w:rsidRPr="002E2AA1">
              <w:rPr>
                <w:rFonts w:eastAsia="Times New Roman" w:cs="Segoe UI"/>
              </w:rPr>
              <w:t>- Visually impaired users will find difficulty in understanding lengthy name property of load test manager pane.</w:t>
            </w:r>
          </w:p>
          <w:p w14:paraId="63B738F2" w14:textId="77777777" w:rsidR="002E2AA1" w:rsidRPr="002E2AA1" w:rsidRDefault="002E2AA1" w:rsidP="002E2AA1">
            <w:pPr>
              <w:spacing w:after="0"/>
              <w:contextualSpacing w:val="0"/>
              <w:rPr>
                <w:rFonts w:eastAsia="Times New Roman" w:cs="Segoe UI"/>
              </w:rPr>
            </w:pPr>
            <w:r w:rsidRPr="002E2AA1">
              <w:rPr>
                <w:rFonts w:eastAsia="Times New Roman" w:cs="Segoe UI"/>
              </w:rPr>
              <w:t>- Visually impaired users may not understand whether the node in UIMap hierarchy has descendant nodes as expand and collapse button's localized control type is rendered as "Custom"</w:t>
            </w:r>
          </w:p>
          <w:p w14:paraId="07107B87" w14:textId="77777777" w:rsidR="002E2AA1" w:rsidRPr="002E2AA1" w:rsidRDefault="002E2AA1" w:rsidP="002E2AA1">
            <w:pPr>
              <w:spacing w:after="0"/>
              <w:contextualSpacing w:val="0"/>
              <w:rPr>
                <w:rFonts w:eastAsia="Times New Roman" w:cs="Segoe UI"/>
              </w:rPr>
            </w:pPr>
            <w:r w:rsidRPr="002E2AA1">
              <w:rPr>
                <w:rFonts w:eastAsia="Times New Roman" w:cs="Segoe UI"/>
              </w:rPr>
              <w:t xml:space="preserve"> </w:t>
            </w:r>
          </w:p>
          <w:p w14:paraId="1E5F94D4" w14:textId="77777777" w:rsidR="002E2AA1" w:rsidRPr="002E2AA1" w:rsidRDefault="002E2AA1" w:rsidP="002E2AA1">
            <w:pPr>
              <w:spacing w:after="0"/>
              <w:contextualSpacing w:val="0"/>
              <w:rPr>
                <w:rFonts w:eastAsia="Times New Roman" w:cs="Segoe UI"/>
                <w:b/>
              </w:rPr>
            </w:pPr>
            <w:r w:rsidRPr="002E2AA1">
              <w:rPr>
                <w:rFonts w:eastAsia="Times New Roman" w:cs="Segoe UI"/>
                <w:b/>
              </w:rPr>
              <w:lastRenderedPageBreak/>
              <w:t>Agile Test: Test Platform</w:t>
            </w:r>
          </w:p>
          <w:p w14:paraId="53DD57FD" w14:textId="77777777" w:rsidR="002E2AA1" w:rsidRPr="002E2AA1" w:rsidRDefault="002E2AA1" w:rsidP="002E2AA1">
            <w:pPr>
              <w:spacing w:after="0"/>
              <w:contextualSpacing w:val="0"/>
              <w:rPr>
                <w:rFonts w:eastAsia="Times New Roman" w:cs="Segoe UI"/>
              </w:rPr>
            </w:pPr>
            <w:r w:rsidRPr="002E2AA1">
              <w:rPr>
                <w:rFonts w:eastAsia="Times New Roman" w:cs="Segoe UI"/>
              </w:rPr>
              <w:t>- Visually impaired users will have problem is in getting the state for DataCollector checkbox in the Data and Diagnostics step in the TestSettings UI.</w:t>
            </w:r>
          </w:p>
          <w:p w14:paraId="6D856FFB" w14:textId="77777777" w:rsidR="002E2AA1" w:rsidRPr="002E2AA1" w:rsidRDefault="002E2AA1" w:rsidP="002E2AA1">
            <w:pPr>
              <w:spacing w:after="0"/>
              <w:contextualSpacing w:val="0"/>
              <w:rPr>
                <w:rFonts w:eastAsia="Times New Roman" w:cs="Segoe UI"/>
              </w:rPr>
            </w:pPr>
            <w:r w:rsidRPr="002E2AA1">
              <w:rPr>
                <w:rFonts w:eastAsia="Times New Roman" w:cs="Segoe UI"/>
              </w:rPr>
              <w:t>- Visually impaired users would not know if the control is inside a table, when trying to choose the DataCollector in the Data and Diagnostics step in the test settings UI.</w:t>
            </w:r>
          </w:p>
          <w:p w14:paraId="3325DFAE" w14:textId="77777777" w:rsidR="002E2AA1" w:rsidRPr="002E2AA1" w:rsidRDefault="002E2AA1" w:rsidP="002E2AA1">
            <w:pPr>
              <w:spacing w:after="0"/>
              <w:contextualSpacing w:val="0"/>
              <w:rPr>
                <w:rFonts w:eastAsia="Times New Roman" w:cs="Segoe UI"/>
              </w:rPr>
            </w:pPr>
            <w:r w:rsidRPr="002E2AA1">
              <w:rPr>
                <w:rFonts w:eastAsia="Times New Roman" w:cs="Segoe UI"/>
              </w:rPr>
              <w:t>- Visually impaired users will not know if IntelliTest toolbar buttons can be toggled.</w:t>
            </w:r>
          </w:p>
          <w:p w14:paraId="4F02D47A" w14:textId="77777777" w:rsidR="002E2AA1" w:rsidRPr="002E2AA1" w:rsidRDefault="002E2AA1" w:rsidP="002E2AA1">
            <w:pPr>
              <w:spacing w:after="0"/>
              <w:contextualSpacing w:val="0"/>
              <w:rPr>
                <w:rFonts w:eastAsia="Times New Roman" w:cs="Segoe UI"/>
              </w:rPr>
            </w:pPr>
            <w:r w:rsidRPr="002E2AA1">
              <w:rPr>
                <w:rFonts w:eastAsia="Times New Roman" w:cs="Segoe UI"/>
              </w:rPr>
              <w:t>- Visually impaired users will have a problem in assessing the number of tests in the test explorer under any category.</w:t>
            </w:r>
          </w:p>
          <w:p w14:paraId="3A9E23FD" w14:textId="77777777" w:rsidR="002E2AA1" w:rsidRPr="002E2AA1" w:rsidRDefault="002E2AA1" w:rsidP="002E2AA1">
            <w:pPr>
              <w:spacing w:after="0"/>
              <w:contextualSpacing w:val="0"/>
              <w:rPr>
                <w:rFonts w:eastAsia="Times New Roman" w:cs="Segoe UI"/>
              </w:rPr>
            </w:pPr>
            <w:r w:rsidRPr="002E2AA1">
              <w:rPr>
                <w:rFonts w:eastAsia="Times New Roman" w:cs="Segoe UI"/>
              </w:rPr>
              <w:t xml:space="preserve"> </w:t>
            </w:r>
          </w:p>
          <w:p w14:paraId="5FD76851" w14:textId="77777777" w:rsidR="002E2AA1" w:rsidRPr="002E2AA1" w:rsidRDefault="002E2AA1" w:rsidP="002E2AA1">
            <w:pPr>
              <w:spacing w:after="0"/>
              <w:contextualSpacing w:val="0"/>
              <w:rPr>
                <w:rFonts w:eastAsia="Times New Roman" w:cs="Segoe UI"/>
                <w:b/>
              </w:rPr>
            </w:pPr>
            <w:r w:rsidRPr="002E2AA1">
              <w:rPr>
                <w:rFonts w:eastAsia="Times New Roman" w:cs="Segoe UI"/>
                <w:b/>
                <w:bCs/>
              </w:rPr>
              <w:t>Architecture Tools (DPT)</w:t>
            </w:r>
          </w:p>
          <w:p w14:paraId="65C9C93C" w14:textId="77777777" w:rsidR="002E2AA1" w:rsidRPr="002E2AA1" w:rsidRDefault="002E2AA1" w:rsidP="002E2AA1">
            <w:pPr>
              <w:spacing w:after="0"/>
              <w:contextualSpacing w:val="0"/>
              <w:rPr>
                <w:rFonts w:eastAsia="Times New Roman" w:cs="Segoe UI"/>
              </w:rPr>
            </w:pPr>
            <w:r w:rsidRPr="002E2AA1">
              <w:rPr>
                <w:rFonts w:eastAsia="Segoe UI" w:cs="Segoe UI"/>
                <w:color w:val="212121"/>
              </w:rPr>
              <w:t>- U</w:t>
            </w:r>
            <w:r w:rsidRPr="002E2AA1">
              <w:rPr>
                <w:rFonts w:eastAsia="Segoe UI" w:cs="Segoe UI"/>
                <w:color w:val="000000"/>
              </w:rPr>
              <w:t>sers with visual impairments</w:t>
            </w:r>
            <w:r w:rsidRPr="002E2AA1">
              <w:rPr>
                <w:rFonts w:eastAsia="Segoe UI" w:cs="Segoe UI"/>
                <w:color w:val="212121"/>
              </w:rPr>
              <w:t xml:space="preserve"> will not know about the existence of breakpoints in Code map.</w:t>
            </w:r>
          </w:p>
          <w:p w14:paraId="0939EC86" w14:textId="77777777" w:rsidR="002E2AA1" w:rsidRPr="002E2AA1" w:rsidRDefault="002E2AA1" w:rsidP="002E2AA1">
            <w:pPr>
              <w:spacing w:after="0"/>
              <w:contextualSpacing w:val="0"/>
              <w:rPr>
                <w:rFonts w:eastAsia="Times New Roman" w:cs="Segoe UI"/>
              </w:rPr>
            </w:pPr>
            <w:r w:rsidRPr="002E2AA1">
              <w:rPr>
                <w:rFonts w:eastAsia="Segoe UI" w:cs="Segoe UI"/>
                <w:color w:val="212121"/>
              </w:rPr>
              <w:t>- U</w:t>
            </w:r>
            <w:r w:rsidRPr="002E2AA1">
              <w:rPr>
                <w:rFonts w:eastAsia="Segoe UI" w:cs="Segoe UI"/>
                <w:color w:val="000000"/>
              </w:rPr>
              <w:t>sers with visual impairments</w:t>
            </w:r>
            <w:r w:rsidRPr="002E2AA1">
              <w:rPr>
                <w:rFonts w:eastAsia="Segoe UI" w:cs="Segoe UI"/>
                <w:color w:val="212121"/>
              </w:rPr>
              <w:t xml:space="preserve"> will face inconvenience as Narrator will not announce the sort order in code clone search results.</w:t>
            </w:r>
          </w:p>
          <w:p w14:paraId="0E338F79" w14:textId="77777777" w:rsidR="002E2AA1" w:rsidRPr="002E2AA1" w:rsidRDefault="002E2AA1" w:rsidP="002E2AA1">
            <w:pPr>
              <w:spacing w:after="0"/>
              <w:contextualSpacing w:val="0"/>
              <w:rPr>
                <w:rFonts w:eastAsia="Times New Roman" w:cs="Segoe UI"/>
              </w:rPr>
            </w:pPr>
            <w:r w:rsidRPr="002E2AA1">
              <w:rPr>
                <w:rFonts w:eastAsia="Segoe UI" w:cs="Segoe UI"/>
                <w:color w:val="212121"/>
              </w:rPr>
              <w:t>- U</w:t>
            </w:r>
            <w:r w:rsidRPr="002E2AA1">
              <w:rPr>
                <w:rFonts w:eastAsia="Segoe UI" w:cs="Segoe UI"/>
                <w:color w:val="000000"/>
              </w:rPr>
              <w:t>sers with visual impairments</w:t>
            </w:r>
            <w:r w:rsidRPr="002E2AA1">
              <w:rPr>
                <w:rFonts w:eastAsia="Segoe UI" w:cs="Segoe UI"/>
                <w:color w:val="212121"/>
              </w:rPr>
              <w:t xml:space="preserve"> will face inconvenience as Narrator will not announce the expanded or collapsed state of entity in DSL diagrams.</w:t>
            </w:r>
          </w:p>
          <w:p w14:paraId="6B13D0AC" w14:textId="77777777" w:rsidR="002E2AA1" w:rsidRPr="002E2AA1" w:rsidRDefault="002E2AA1" w:rsidP="002E2AA1">
            <w:pPr>
              <w:spacing w:after="0"/>
              <w:contextualSpacing w:val="0"/>
              <w:rPr>
                <w:rFonts w:eastAsia="Times New Roman" w:cs="Segoe UI"/>
              </w:rPr>
            </w:pPr>
            <w:r w:rsidRPr="002E2AA1">
              <w:rPr>
                <w:rFonts w:eastAsia="Segoe UI" w:cs="Segoe UI"/>
                <w:color w:val="212121"/>
              </w:rPr>
              <w:t>- U</w:t>
            </w:r>
            <w:r w:rsidRPr="002E2AA1">
              <w:rPr>
                <w:rFonts w:eastAsia="Segoe UI" w:cs="Segoe UI"/>
                <w:color w:val="000000"/>
              </w:rPr>
              <w:t>sers with visual impairments</w:t>
            </w:r>
            <w:r w:rsidRPr="002E2AA1">
              <w:rPr>
                <w:rFonts w:eastAsia="Segoe UI" w:cs="Segoe UI"/>
                <w:color w:val="212121"/>
              </w:rPr>
              <w:t xml:space="preserve"> will not know about the existence of streaming video pane in the DGML editor window.</w:t>
            </w:r>
          </w:p>
          <w:p w14:paraId="72394DC4" w14:textId="77777777" w:rsidR="002E2AA1" w:rsidRPr="002E2AA1" w:rsidRDefault="002E2AA1" w:rsidP="002E2AA1">
            <w:pPr>
              <w:spacing w:after="0"/>
              <w:contextualSpacing w:val="0"/>
              <w:rPr>
                <w:rFonts w:eastAsia="Segoe UI" w:cs="Segoe UI"/>
                <w:color w:val="212121"/>
              </w:rPr>
            </w:pPr>
          </w:p>
          <w:p w14:paraId="1B695F00" w14:textId="77777777" w:rsidR="002E2AA1" w:rsidRPr="002E2AA1" w:rsidRDefault="002E2AA1" w:rsidP="002E2AA1">
            <w:pPr>
              <w:spacing w:after="0"/>
              <w:contextualSpacing w:val="0"/>
              <w:rPr>
                <w:rFonts w:eastAsia="Times New Roman" w:cs="Segoe UI"/>
                <w:b/>
              </w:rPr>
            </w:pPr>
            <w:r w:rsidRPr="002E2AA1">
              <w:rPr>
                <w:rFonts w:eastAsia="Times New Roman" w:cs="Segoe UI"/>
                <w:b/>
              </w:rPr>
              <w:t>Diagnostics</w:t>
            </w:r>
          </w:p>
          <w:p w14:paraId="346E5426" w14:textId="77777777" w:rsidR="002E2AA1" w:rsidRPr="002E2AA1" w:rsidRDefault="002E2AA1" w:rsidP="002E2AA1">
            <w:pPr>
              <w:spacing w:after="0"/>
              <w:contextualSpacing w:val="0"/>
              <w:rPr>
                <w:rFonts w:eastAsia="Times New Roman" w:cs="Segoe UI"/>
              </w:rPr>
            </w:pPr>
            <w:r w:rsidRPr="002E2AA1">
              <w:rPr>
                <w:rFonts w:eastAsia="Times New Roman" w:cs="Segoe UI"/>
              </w:rPr>
              <w:t>- While changing the IntelliTrace settings when publishing an Azure Cloud Service app, some UI elements are defined programmatically but they are not visible. Users with visual impairments will find it difficult to identify these elements.</w:t>
            </w:r>
          </w:p>
          <w:p w14:paraId="079F04C8" w14:textId="77777777" w:rsidR="002E2AA1" w:rsidRPr="002E2AA1" w:rsidRDefault="002E2AA1" w:rsidP="002E2AA1">
            <w:pPr>
              <w:spacing w:after="0"/>
              <w:contextualSpacing w:val="0"/>
              <w:rPr>
                <w:rFonts w:eastAsia="Times New Roman" w:cs="Segoe UI"/>
              </w:rPr>
            </w:pPr>
            <w:r w:rsidRPr="002E2AA1">
              <w:rPr>
                <w:rFonts w:eastAsia="Times New Roman" w:cs="Segoe UI"/>
              </w:rPr>
              <w:t xml:space="preserve"> - While inspecting a performance report from the profiler, some UI elements have poor values for accessibility properties. Data tables in the report aren't defined as tables, and expandable items in the report aren't defined as expandable, for example. Screen reader users will be unable to determine the state or nature of all the elements in the report. </w:t>
            </w:r>
          </w:p>
          <w:p w14:paraId="7A87315D" w14:textId="77777777" w:rsidR="002E2AA1" w:rsidRPr="002E2AA1" w:rsidRDefault="002E2AA1" w:rsidP="002E2AA1">
            <w:pPr>
              <w:spacing w:after="0"/>
              <w:contextualSpacing w:val="0"/>
              <w:rPr>
                <w:rFonts w:eastAsia="Times New Roman" w:cs="Segoe UI"/>
              </w:rPr>
            </w:pPr>
            <w:r w:rsidRPr="002E2AA1">
              <w:rPr>
                <w:rFonts w:eastAsia="Times New Roman" w:cs="Segoe UI"/>
              </w:rPr>
              <w:t>- While inspecting the Diagnostic Tools window, focus can be set to one of two invisible elements in the window which both have long values for the Name property of each element. The values in each Name property include the full path to a file on disk ("file://C:\Program Files (x86)\Microsoft Visual Studio\2017\Enterprise\Common7\IDE\CommonExtensions\Platform\DiagnosticsHub\WebViews\PerformanceDebuggerSwimLanesView.html" for example). Screen readers will ready the lengthy text of the Name property which is not related to the contents of the window.</w:t>
            </w:r>
          </w:p>
          <w:p w14:paraId="2F7DAC48" w14:textId="77777777" w:rsidR="002E2AA1" w:rsidRPr="002E2AA1" w:rsidRDefault="002E2AA1" w:rsidP="002E2AA1">
            <w:pPr>
              <w:spacing w:after="0"/>
              <w:contextualSpacing w:val="0"/>
              <w:rPr>
                <w:rFonts w:eastAsia="Times New Roman" w:cs="Segoe UI"/>
              </w:rPr>
            </w:pPr>
            <w:r w:rsidRPr="002E2AA1">
              <w:rPr>
                <w:rFonts w:eastAsia="Times New Roman" w:cs="Segoe UI"/>
              </w:rPr>
              <w:t>- In debugging, the user can inspect the Thread window. But it lacks information about the “process” group in the Thread window. So user using screen reader won’t know that the row is about a process group instead of a thread. Besides, there is a button to expand/collapse the threads that belong to the process. Screen reader doesn’t announce what the button is for. The button doesn’t have the property IsExpandCollapsePatternAvailable. Users using assistive technology won’t know that they can expand or collapse the threads.</w:t>
            </w:r>
          </w:p>
          <w:p w14:paraId="0347046D" w14:textId="77777777" w:rsidR="002E2AA1" w:rsidRPr="002E2AA1" w:rsidRDefault="002E2AA1" w:rsidP="002E2AA1">
            <w:pPr>
              <w:spacing w:after="0"/>
              <w:contextualSpacing w:val="0"/>
              <w:rPr>
                <w:rFonts w:eastAsia="Times New Roman" w:cs="Segoe UI"/>
              </w:rPr>
            </w:pPr>
            <w:r w:rsidRPr="002E2AA1">
              <w:rPr>
                <w:rFonts w:eastAsia="Times New Roman" w:cs="Segoe UI"/>
              </w:rPr>
              <w:t xml:space="preserve"> </w:t>
            </w:r>
          </w:p>
          <w:p w14:paraId="56817AE6" w14:textId="77777777" w:rsidR="002E2AA1" w:rsidRPr="002E2AA1" w:rsidRDefault="002E2AA1" w:rsidP="002E2AA1">
            <w:pPr>
              <w:spacing w:after="0"/>
              <w:contextualSpacing w:val="0"/>
              <w:rPr>
                <w:rFonts w:eastAsia="Times New Roman" w:cs="Segoe UI"/>
                <w:b/>
              </w:rPr>
            </w:pPr>
            <w:r w:rsidRPr="002E2AA1">
              <w:rPr>
                <w:rFonts w:eastAsia="Times New Roman" w:cs="Segoe UI"/>
                <w:b/>
              </w:rPr>
              <w:t>.NET DevEx</w:t>
            </w:r>
          </w:p>
          <w:p w14:paraId="4054B754" w14:textId="77777777" w:rsidR="002E2AA1" w:rsidRPr="002E2AA1" w:rsidRDefault="002E2AA1" w:rsidP="002E2AA1">
            <w:pPr>
              <w:spacing w:after="0"/>
              <w:contextualSpacing w:val="0"/>
              <w:rPr>
                <w:rFonts w:eastAsia="Times New Roman" w:cs="Segoe UI"/>
              </w:rPr>
            </w:pPr>
            <w:r w:rsidRPr="002E2AA1">
              <w:rPr>
                <w:rFonts w:eastAsia="Times New Roman" w:cs="Segoe UI"/>
              </w:rPr>
              <w:t>- Combo boxes in the Project Property Pages are not accessible to keyboard users.</w:t>
            </w:r>
          </w:p>
          <w:p w14:paraId="0D09DFF8" w14:textId="77777777" w:rsidR="002E2AA1" w:rsidRPr="002E2AA1" w:rsidRDefault="002E2AA1" w:rsidP="002E2AA1">
            <w:pPr>
              <w:spacing w:after="0"/>
              <w:contextualSpacing w:val="0"/>
              <w:rPr>
                <w:rFonts w:eastAsia="Times New Roman" w:cs="Segoe UI"/>
              </w:rPr>
            </w:pPr>
            <w:r w:rsidRPr="002E2AA1">
              <w:rPr>
                <w:rFonts w:eastAsia="Times New Roman" w:cs="Segoe UI"/>
              </w:rPr>
              <w:t>- Dropdown buttons in the Project Property Pages do not read the correct name in screen readers.</w:t>
            </w:r>
          </w:p>
          <w:p w14:paraId="4EE1E763" w14:textId="77777777" w:rsidR="002E2AA1" w:rsidRPr="002E2AA1" w:rsidRDefault="002E2AA1" w:rsidP="002E2AA1">
            <w:pPr>
              <w:spacing w:after="0"/>
              <w:contextualSpacing w:val="0"/>
              <w:rPr>
                <w:rFonts w:eastAsia="Times New Roman" w:cs="Segoe UI"/>
              </w:rPr>
            </w:pPr>
            <w:r w:rsidRPr="002E2AA1">
              <w:rPr>
                <w:rFonts w:eastAsia="Times New Roman" w:cs="Segoe UI"/>
              </w:rPr>
              <w:t>- Uneditable combo boxes in the Project Property Pages will appear to be editable to screen readers.</w:t>
            </w:r>
          </w:p>
          <w:p w14:paraId="4B76A6F1" w14:textId="77777777" w:rsidR="002E2AA1" w:rsidRPr="002E2AA1" w:rsidRDefault="002E2AA1" w:rsidP="002E2AA1">
            <w:pPr>
              <w:spacing w:after="0"/>
              <w:contextualSpacing w:val="0"/>
              <w:rPr>
                <w:rFonts w:eastAsia="Times New Roman" w:cs="Segoe UI"/>
              </w:rPr>
            </w:pPr>
            <w:r w:rsidRPr="002E2AA1">
              <w:rPr>
                <w:rFonts w:eastAsia="Times New Roman" w:cs="Segoe UI"/>
              </w:rPr>
              <w:t>- Table elements in the Project Property Pages will appear to have no meaningful control type to screen readers.</w:t>
            </w:r>
          </w:p>
          <w:p w14:paraId="21EF4D8F" w14:textId="77777777" w:rsidR="002E2AA1" w:rsidRPr="002E2AA1" w:rsidRDefault="002E2AA1" w:rsidP="002E2AA1">
            <w:pPr>
              <w:spacing w:after="0"/>
              <w:contextualSpacing w:val="0"/>
              <w:rPr>
                <w:rFonts w:eastAsia="Times New Roman" w:cs="Segoe UI"/>
              </w:rPr>
            </w:pPr>
            <w:r w:rsidRPr="002E2AA1">
              <w:rPr>
                <w:rFonts w:eastAsia="Times New Roman" w:cs="Segoe UI"/>
              </w:rPr>
              <w:t>- The Project Property Pages pane is not properly announced by screen readers.</w:t>
            </w:r>
          </w:p>
          <w:p w14:paraId="747F30E7" w14:textId="77777777" w:rsidR="002E2AA1" w:rsidRPr="002E2AA1" w:rsidRDefault="002E2AA1" w:rsidP="002E2AA1">
            <w:pPr>
              <w:spacing w:after="0"/>
              <w:contextualSpacing w:val="0"/>
              <w:rPr>
                <w:rFonts w:eastAsia="Times New Roman" w:cs="Segoe UI"/>
                <w:b/>
              </w:rPr>
            </w:pPr>
          </w:p>
          <w:p w14:paraId="4E83F279" w14:textId="77777777" w:rsidR="002E2AA1" w:rsidRPr="002E2AA1" w:rsidRDefault="002E2AA1" w:rsidP="002E2AA1">
            <w:pPr>
              <w:spacing w:after="0"/>
              <w:contextualSpacing w:val="0"/>
              <w:rPr>
                <w:rFonts w:eastAsia="Times New Roman" w:cs="Segoe UI"/>
                <w:b/>
              </w:rPr>
            </w:pPr>
            <w:r w:rsidRPr="002E2AA1">
              <w:rPr>
                <w:rFonts w:eastAsia="Times New Roman" w:cs="Segoe UI"/>
                <w:b/>
              </w:rPr>
              <w:lastRenderedPageBreak/>
              <w:t>SQL Server Design Tools</w:t>
            </w:r>
          </w:p>
          <w:p w14:paraId="36F9DCCE" w14:textId="77777777" w:rsidR="002E2AA1" w:rsidRPr="002E2AA1" w:rsidRDefault="002E2AA1" w:rsidP="002E2AA1">
            <w:pPr>
              <w:spacing w:after="0"/>
              <w:contextualSpacing w:val="0"/>
              <w:rPr>
                <w:rFonts w:eastAsia="Times New Roman" w:cs="Segoe UI"/>
              </w:rPr>
            </w:pPr>
            <w:r w:rsidRPr="002E2AA1">
              <w:rPr>
                <w:rFonts w:eastAsia="Times New Roman" w:cs="Segoe UI"/>
              </w:rPr>
              <w:t>- Users who use screen readers cannot configure the SQL Server schema compare options, a tree view is used to organize the schema compare options, and screen readers may not announce whether the option currently being focused is enabled or not.</w:t>
            </w:r>
          </w:p>
          <w:p w14:paraId="2A98A44D" w14:textId="77777777" w:rsidR="002E2AA1" w:rsidRPr="002E2AA1" w:rsidRDefault="002E2AA1" w:rsidP="002E2AA1">
            <w:pPr>
              <w:spacing w:after="0"/>
              <w:contextualSpacing w:val="0"/>
              <w:rPr>
                <w:rFonts w:eastAsia="Times New Roman" w:cs="Segoe UI"/>
              </w:rPr>
            </w:pPr>
            <w:r w:rsidRPr="002E2AA1">
              <w:rPr>
                <w:rFonts w:eastAsia="Times New Roman" w:cs="Segoe UI"/>
                <w:b/>
              </w:rPr>
              <w:t xml:space="preserve">- </w:t>
            </w:r>
            <w:r w:rsidRPr="002E2AA1">
              <w:rPr>
                <w:rFonts w:eastAsia="Times New Roman" w:cs="Segoe UI"/>
              </w:rPr>
              <w:t>Users who user screen readers may not be able to figure out the content of an error icon on the error message dialog with title “Microsoft Visual Studio”. This is a shared dialog and may be seen in multiple SQL Server Design Tool scenarios.</w:t>
            </w:r>
          </w:p>
          <w:p w14:paraId="3CE3F32B" w14:textId="77777777" w:rsidR="002E2AA1" w:rsidRPr="002E2AA1" w:rsidRDefault="002E2AA1" w:rsidP="002E2AA1">
            <w:pPr>
              <w:spacing w:after="0"/>
              <w:contextualSpacing w:val="0"/>
              <w:rPr>
                <w:rFonts w:eastAsia="Times New Roman" w:cs="Segoe UI"/>
                <w:b/>
              </w:rPr>
            </w:pPr>
          </w:p>
          <w:p w14:paraId="0FF48041" w14:textId="77777777" w:rsidR="002E2AA1" w:rsidRPr="002E2AA1" w:rsidRDefault="002E2AA1" w:rsidP="002E2AA1">
            <w:pPr>
              <w:spacing w:after="0"/>
              <w:contextualSpacing w:val="0"/>
              <w:rPr>
                <w:rFonts w:eastAsia="Times New Roman" w:cs="Segoe UI"/>
                <w:b/>
              </w:rPr>
            </w:pPr>
            <w:r w:rsidRPr="002E2AA1">
              <w:rPr>
                <w:rFonts w:eastAsia="Times New Roman" w:cs="Segoe UI"/>
                <w:b/>
              </w:rPr>
              <w:t>Python workload</w:t>
            </w:r>
          </w:p>
          <w:p w14:paraId="31E909F7" w14:textId="77777777" w:rsidR="002E2AA1" w:rsidRPr="002E2AA1" w:rsidRDefault="002E2AA1" w:rsidP="002E2AA1">
            <w:pPr>
              <w:spacing w:after="0"/>
              <w:contextualSpacing w:val="0"/>
              <w:rPr>
                <w:rFonts w:eastAsia="Times New Roman" w:cs="Segoe UI"/>
              </w:rPr>
            </w:pPr>
            <w:r w:rsidRPr="002E2AA1">
              <w:rPr>
                <w:rFonts w:eastAsia="Times New Roman" w:cs="Segoe UI"/>
              </w:rPr>
              <w:t>- In the Python Environments window, when creating a conda environment, the panel’s localized control type is rendered as "Custom"</w:t>
            </w:r>
          </w:p>
          <w:p w14:paraId="54302617" w14:textId="77777777" w:rsidR="002E2AA1" w:rsidRPr="002E2AA1" w:rsidRDefault="002E2AA1" w:rsidP="002E2AA1">
            <w:pPr>
              <w:spacing w:after="0"/>
              <w:contextualSpacing w:val="0"/>
              <w:rPr>
                <w:rFonts w:eastAsia="Times New Roman" w:cs="Segoe UI"/>
              </w:rPr>
            </w:pPr>
            <w:r w:rsidRPr="002E2AA1">
              <w:rPr>
                <w:rFonts w:eastAsia="Times New Roman" w:cs="Segoe UI"/>
              </w:rPr>
              <w:t>- In the Python Environments window, visually impaired users will have trouble assessing the number of items and the positioning in the list of environments.</w:t>
            </w:r>
          </w:p>
          <w:p w14:paraId="563226A2" w14:textId="77777777" w:rsidR="002E2AA1" w:rsidRPr="002E2AA1" w:rsidRDefault="002E2AA1" w:rsidP="002E2AA1">
            <w:pPr>
              <w:spacing w:after="0"/>
              <w:contextualSpacing w:val="0"/>
              <w:rPr>
                <w:rFonts w:eastAsia="Times New Roman" w:cs="Segoe UI"/>
              </w:rPr>
            </w:pPr>
            <w:r w:rsidRPr="002E2AA1">
              <w:rPr>
                <w:rFonts w:eastAsia="Times New Roman" w:cs="Segoe UI"/>
              </w:rPr>
              <w:t>- Users who rely on Assistive Technologies may have difficulties using the combo boxes in the Python Environments window. They report that they support the scroll pattern even when the combo box is collapsed and the list is not visible.</w:t>
            </w:r>
          </w:p>
        </w:tc>
      </w:tr>
    </w:tbl>
    <w:p w14:paraId="0778B1FC" w14:textId="77777777" w:rsidR="002E2AA1" w:rsidRPr="002E2AA1" w:rsidRDefault="002E2AA1" w:rsidP="002E2AA1">
      <w:pPr>
        <w:spacing w:after="0"/>
        <w:contextualSpacing w:val="0"/>
        <w:rPr>
          <w:rFonts w:eastAsia="Times New Roman" w:cs="Segoe UI"/>
        </w:rPr>
      </w:pPr>
    </w:p>
    <w:bookmarkStart w:id="20" w:name="_Table_7:_No" w:displacedByCustomXml="next"/>
    <w:bookmarkEnd w:id="20" w:displacedByCustomXml="next"/>
    <w:sdt>
      <w:sdtPr>
        <w:rPr>
          <w:rFonts w:eastAsiaTheme="minorHAnsi" w:cstheme="minorBidi"/>
          <w:b w:val="0"/>
          <w:bCs w:val="0"/>
          <w:color w:val="FF0000"/>
          <w:szCs w:val="22"/>
        </w:rPr>
        <w:alias w:val="Disclaimer"/>
        <w:tag w:val="Disclaimer"/>
        <w:id w:val="-887875971"/>
        <w:placeholder>
          <w:docPart w:val="DefaultPlaceholder_1081868574"/>
        </w:placeholder>
      </w:sdtPr>
      <w:sdtEndPr>
        <w:rPr>
          <w:sz w:val="20"/>
          <w:szCs w:val="20"/>
        </w:rPr>
      </w:sdtEndPr>
      <w:sdtContent>
        <w:p w14:paraId="1DA3AD24" w14:textId="35C774F9"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2"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3"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A1BC5A" w14:textId="77777777" w:rsidR="00B06CDF" w:rsidRDefault="00B06CDF" w:rsidP="007A0F94">
      <w:pPr>
        <w:spacing w:after="0"/>
      </w:pPr>
      <w:r>
        <w:separator/>
      </w:r>
    </w:p>
    <w:p w14:paraId="36C3A71B" w14:textId="77777777" w:rsidR="00B06CDF" w:rsidRDefault="00B06CDF"/>
  </w:endnote>
  <w:endnote w:type="continuationSeparator" w:id="0">
    <w:p w14:paraId="7C6C8AC4" w14:textId="77777777" w:rsidR="00B06CDF" w:rsidRDefault="00B06CDF" w:rsidP="007A0F94">
      <w:pPr>
        <w:spacing w:after="0"/>
      </w:pPr>
      <w:r>
        <w:continuationSeparator/>
      </w:r>
    </w:p>
    <w:p w14:paraId="6B148CA4" w14:textId="77777777" w:rsidR="00B06CDF" w:rsidRDefault="00B06C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Calib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CF6792" w14:textId="77777777" w:rsidR="00B06CDF" w:rsidRDefault="00B06CDF" w:rsidP="007A0F94">
      <w:pPr>
        <w:spacing w:after="0"/>
      </w:pPr>
      <w:r>
        <w:separator/>
      </w:r>
    </w:p>
    <w:p w14:paraId="26C54A98" w14:textId="77777777" w:rsidR="00B06CDF" w:rsidRDefault="00B06CDF"/>
  </w:footnote>
  <w:footnote w:type="continuationSeparator" w:id="0">
    <w:p w14:paraId="0E3C15F6" w14:textId="77777777" w:rsidR="00B06CDF" w:rsidRDefault="00B06CDF" w:rsidP="007A0F94">
      <w:pPr>
        <w:spacing w:after="0"/>
      </w:pPr>
      <w:r>
        <w:continuationSeparator/>
      </w:r>
    </w:p>
    <w:p w14:paraId="3223446D" w14:textId="77777777" w:rsidR="00B06CDF" w:rsidRDefault="00B06CD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3491824"/>
    <w:multiLevelType w:val="hybridMultilevel"/>
    <w:tmpl w:val="920ED04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977A95"/>
    <w:multiLevelType w:val="hybridMultilevel"/>
    <w:tmpl w:val="FD880182"/>
    <w:lvl w:ilvl="0" w:tplc="4B44D46A">
      <w:start w:val="1"/>
      <w:numFmt w:val="bullet"/>
      <w:lvlText w:val=""/>
      <w:lvlJc w:val="left"/>
      <w:pPr>
        <w:ind w:left="720" w:hanging="360"/>
      </w:pPr>
      <w:rPr>
        <w:rFonts w:ascii="Symbol" w:hAnsi="Symbol" w:hint="default"/>
      </w:rPr>
    </w:lvl>
    <w:lvl w:ilvl="1" w:tplc="80665F0A">
      <w:start w:val="1"/>
      <w:numFmt w:val="bullet"/>
      <w:lvlText w:val="o"/>
      <w:lvlJc w:val="left"/>
      <w:pPr>
        <w:ind w:left="1440" w:hanging="360"/>
      </w:pPr>
      <w:rPr>
        <w:rFonts w:ascii="Courier New" w:hAnsi="Courier New" w:cs="Times New Roman" w:hint="default"/>
      </w:rPr>
    </w:lvl>
    <w:lvl w:ilvl="2" w:tplc="7C44D8B0">
      <w:start w:val="1"/>
      <w:numFmt w:val="bullet"/>
      <w:lvlText w:val=""/>
      <w:lvlJc w:val="left"/>
      <w:pPr>
        <w:ind w:left="2160" w:hanging="360"/>
      </w:pPr>
      <w:rPr>
        <w:rFonts w:ascii="Wingdings" w:hAnsi="Wingdings" w:hint="default"/>
      </w:rPr>
    </w:lvl>
    <w:lvl w:ilvl="3" w:tplc="731A1CCE">
      <w:start w:val="1"/>
      <w:numFmt w:val="bullet"/>
      <w:lvlText w:val=""/>
      <w:lvlJc w:val="left"/>
      <w:pPr>
        <w:ind w:left="2880" w:hanging="360"/>
      </w:pPr>
      <w:rPr>
        <w:rFonts w:ascii="Symbol" w:hAnsi="Symbol" w:hint="default"/>
      </w:rPr>
    </w:lvl>
    <w:lvl w:ilvl="4" w:tplc="9392B834">
      <w:start w:val="1"/>
      <w:numFmt w:val="bullet"/>
      <w:lvlText w:val="o"/>
      <w:lvlJc w:val="left"/>
      <w:pPr>
        <w:ind w:left="3600" w:hanging="360"/>
      </w:pPr>
      <w:rPr>
        <w:rFonts w:ascii="Courier New" w:hAnsi="Courier New" w:cs="Times New Roman" w:hint="default"/>
      </w:rPr>
    </w:lvl>
    <w:lvl w:ilvl="5" w:tplc="189A5542">
      <w:start w:val="1"/>
      <w:numFmt w:val="bullet"/>
      <w:lvlText w:val=""/>
      <w:lvlJc w:val="left"/>
      <w:pPr>
        <w:ind w:left="4320" w:hanging="360"/>
      </w:pPr>
      <w:rPr>
        <w:rFonts w:ascii="Wingdings" w:hAnsi="Wingdings" w:hint="default"/>
      </w:rPr>
    </w:lvl>
    <w:lvl w:ilvl="6" w:tplc="396091E4">
      <w:start w:val="1"/>
      <w:numFmt w:val="bullet"/>
      <w:lvlText w:val=""/>
      <w:lvlJc w:val="left"/>
      <w:pPr>
        <w:ind w:left="5040" w:hanging="360"/>
      </w:pPr>
      <w:rPr>
        <w:rFonts w:ascii="Symbol" w:hAnsi="Symbol" w:hint="default"/>
      </w:rPr>
    </w:lvl>
    <w:lvl w:ilvl="7" w:tplc="50EE3F74">
      <w:start w:val="1"/>
      <w:numFmt w:val="bullet"/>
      <w:lvlText w:val="o"/>
      <w:lvlJc w:val="left"/>
      <w:pPr>
        <w:ind w:left="5760" w:hanging="360"/>
      </w:pPr>
      <w:rPr>
        <w:rFonts w:ascii="Courier New" w:hAnsi="Courier New" w:cs="Times New Roman" w:hint="default"/>
      </w:rPr>
    </w:lvl>
    <w:lvl w:ilvl="8" w:tplc="945AAC48">
      <w:start w:val="1"/>
      <w:numFmt w:val="bullet"/>
      <w:lvlText w:val=""/>
      <w:lvlJc w:val="left"/>
      <w:pPr>
        <w:ind w:left="6480" w:hanging="360"/>
      </w:pPr>
      <w:rPr>
        <w:rFonts w:ascii="Wingdings" w:hAnsi="Wingdings" w:hint="default"/>
      </w:rPr>
    </w:lvl>
  </w:abstractNum>
  <w:abstractNum w:abstractNumId="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43463F7"/>
    <w:multiLevelType w:val="hybridMultilevel"/>
    <w:tmpl w:val="3502E448"/>
    <w:lvl w:ilvl="0" w:tplc="48569E38">
      <w:start w:val="1"/>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0"/>
  </w:num>
  <w:num w:numId="3">
    <w:abstractNumId w:val="11"/>
  </w:num>
  <w:num w:numId="4">
    <w:abstractNumId w:val="12"/>
  </w:num>
  <w:num w:numId="5">
    <w:abstractNumId w:val="3"/>
  </w:num>
  <w:num w:numId="6">
    <w:abstractNumId w:val="10"/>
  </w:num>
  <w:num w:numId="7">
    <w:abstractNumId w:val="1"/>
  </w:num>
  <w:num w:numId="8">
    <w:abstractNumId w:val="4"/>
  </w:num>
  <w:num w:numId="9">
    <w:abstractNumId w:val="8"/>
  </w:num>
  <w:num w:numId="10">
    <w:abstractNumId w:val="2"/>
  </w:num>
  <w:num w:numId="11">
    <w:abstractNumId w:val="5"/>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4498D"/>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0F95"/>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2AA1"/>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862D3"/>
    <w:rsid w:val="003911E7"/>
    <w:rsid w:val="00393250"/>
    <w:rsid w:val="00397A34"/>
    <w:rsid w:val="003A528A"/>
    <w:rsid w:val="003B1339"/>
    <w:rsid w:val="003B1CFC"/>
    <w:rsid w:val="003B1EAF"/>
    <w:rsid w:val="003B1EB7"/>
    <w:rsid w:val="003B321E"/>
    <w:rsid w:val="003B7A22"/>
    <w:rsid w:val="003C4ECB"/>
    <w:rsid w:val="003D3603"/>
    <w:rsid w:val="003D3D97"/>
    <w:rsid w:val="003D4B15"/>
    <w:rsid w:val="003E401A"/>
    <w:rsid w:val="003E61E6"/>
    <w:rsid w:val="003E7D43"/>
    <w:rsid w:val="003F283A"/>
    <w:rsid w:val="003F49FB"/>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1452"/>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4DA9"/>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2524"/>
    <w:rsid w:val="009B35CD"/>
    <w:rsid w:val="009B5FA0"/>
    <w:rsid w:val="009B63D7"/>
    <w:rsid w:val="009B6C9E"/>
    <w:rsid w:val="009C1A59"/>
    <w:rsid w:val="009C310C"/>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6CDF"/>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2997"/>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4B6A"/>
    <w:rsid w:val="00DA754C"/>
    <w:rsid w:val="00DB4E3D"/>
    <w:rsid w:val="00DB5084"/>
    <w:rsid w:val="00DB7DD1"/>
    <w:rsid w:val="00DC03E4"/>
    <w:rsid w:val="00DC235B"/>
    <w:rsid w:val="00DD1681"/>
    <w:rsid w:val="00DD19FF"/>
    <w:rsid w:val="00DD48B0"/>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0D7"/>
    <w:rsid w:val="00F23821"/>
    <w:rsid w:val="00F26A07"/>
    <w:rsid w:val="00F32AAE"/>
    <w:rsid w:val="00F46727"/>
    <w:rsid w:val="00F46FD2"/>
    <w:rsid w:val="00F47B60"/>
    <w:rsid w:val="00F47BC7"/>
    <w:rsid w:val="00F53F3A"/>
    <w:rsid w:val="00F60BAB"/>
    <w:rsid w:val="00F612F3"/>
    <w:rsid w:val="00F619DA"/>
    <w:rsid w:val="00F65CD7"/>
    <w:rsid w:val="00F6730B"/>
    <w:rsid w:val="00F7083B"/>
    <w:rsid w:val="00F74848"/>
    <w:rsid w:val="00F942B5"/>
    <w:rsid w:val="00FA2F01"/>
    <w:rsid w:val="00FA3043"/>
    <w:rsid w:val="00FA4D02"/>
    <w:rsid w:val="00FC2892"/>
    <w:rsid w:val="00FD077E"/>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DA4B6A"/>
    <w:pPr>
      <w:keepNext/>
      <w:keepLines/>
      <w:spacing w:before="200" w:after="0"/>
      <w:outlineLvl w:val="1"/>
    </w:pPr>
    <w:rPr>
      <w:rFonts w:eastAsiaTheme="majorEastAsia" w:cs="Segoe UI"/>
      <w:b/>
      <w:bCs/>
      <w:color w:val="1F497D" w:themeColor="text2"/>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DA4B6A"/>
    <w:rPr>
      <w:rFonts w:ascii="Segoe UI" w:eastAsiaTheme="majorEastAsia" w:hAnsi="Segoe UI" w:cs="Segoe UI"/>
      <w:b/>
      <w:bCs/>
      <w:color w:val="1F497D" w:themeColor="text2"/>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 w:type="table" w:customStyle="1" w:styleId="TableGrid1">
    <w:name w:val="Table Grid1"/>
    <w:basedOn w:val="TableNormal"/>
    <w:next w:val="TableGrid"/>
    <w:uiPriority w:val="59"/>
    <w:rsid w:val="002E2AA1"/>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uiPriority w:val="59"/>
    <w:rsid w:val="002E2AA1"/>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uiPriority w:val="59"/>
    <w:rsid w:val="002E2AA1"/>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uiPriority w:val="59"/>
    <w:rsid w:val="002E2AA1"/>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uiPriority w:val="59"/>
    <w:rsid w:val="002E2AA1"/>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DA4B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992226">
      <w:bodyDiv w:val="1"/>
      <w:marLeft w:val="0"/>
      <w:marRight w:val="0"/>
      <w:marTop w:val="0"/>
      <w:marBottom w:val="0"/>
      <w:divBdr>
        <w:top w:val="none" w:sz="0" w:space="0" w:color="auto"/>
        <w:left w:val="none" w:sz="0" w:space="0" w:color="auto"/>
        <w:bottom w:val="none" w:sz="0" w:space="0" w:color="auto"/>
        <w:right w:val="none" w:sz="0" w:space="0" w:color="auto"/>
      </w:divBdr>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5456672">
      <w:bodyDiv w:val="1"/>
      <w:marLeft w:val="0"/>
      <w:marRight w:val="0"/>
      <w:marTop w:val="0"/>
      <w:marBottom w:val="0"/>
      <w:divBdr>
        <w:top w:val="none" w:sz="0" w:space="0" w:color="auto"/>
        <w:left w:val="none" w:sz="0" w:space="0" w:color="auto"/>
        <w:bottom w:val="none" w:sz="0" w:space="0" w:color="auto"/>
        <w:right w:val="none" w:sz="0" w:space="0" w:color="auto"/>
      </w:divBdr>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0782150">
      <w:bodyDiv w:val="1"/>
      <w:marLeft w:val="0"/>
      <w:marRight w:val="0"/>
      <w:marTop w:val="0"/>
      <w:marBottom w:val="0"/>
      <w:divBdr>
        <w:top w:val="none" w:sz="0" w:space="0" w:color="auto"/>
        <w:left w:val="none" w:sz="0" w:space="0" w:color="auto"/>
        <w:bottom w:val="none" w:sz="0" w:space="0" w:color="auto"/>
        <w:right w:val="none" w:sz="0" w:space="0" w:color="auto"/>
      </w:divBdr>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8963183">
      <w:bodyDiv w:val="1"/>
      <w:marLeft w:val="0"/>
      <w:marRight w:val="0"/>
      <w:marTop w:val="0"/>
      <w:marBottom w:val="0"/>
      <w:divBdr>
        <w:top w:val="none" w:sz="0" w:space="0" w:color="auto"/>
        <w:left w:val="none" w:sz="0" w:space="0" w:color="auto"/>
        <w:bottom w:val="none" w:sz="0" w:space="0" w:color="auto"/>
        <w:right w:val="none" w:sz="0" w:space="0" w:color="auto"/>
      </w:divBdr>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674842022">
      <w:bodyDiv w:val="1"/>
      <w:marLeft w:val="0"/>
      <w:marRight w:val="0"/>
      <w:marTop w:val="0"/>
      <w:marBottom w:val="0"/>
      <w:divBdr>
        <w:top w:val="none" w:sz="0" w:space="0" w:color="auto"/>
        <w:left w:val="none" w:sz="0" w:space="0" w:color="auto"/>
        <w:bottom w:val="none" w:sz="0" w:space="0" w:color="auto"/>
        <w:right w:val="none" w:sz="0" w:space="0" w:color="auto"/>
      </w:divBdr>
    </w:div>
    <w:div w:id="690499472">
      <w:bodyDiv w:val="1"/>
      <w:marLeft w:val="0"/>
      <w:marRight w:val="0"/>
      <w:marTop w:val="0"/>
      <w:marBottom w:val="0"/>
      <w:divBdr>
        <w:top w:val="none" w:sz="0" w:space="0" w:color="auto"/>
        <w:left w:val="none" w:sz="0" w:space="0" w:color="auto"/>
        <w:bottom w:val="none" w:sz="0" w:space="0" w:color="auto"/>
        <w:right w:val="none" w:sz="0" w:space="0" w:color="auto"/>
      </w:divBdr>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67232376">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5888846">
      <w:bodyDiv w:val="1"/>
      <w:marLeft w:val="0"/>
      <w:marRight w:val="0"/>
      <w:marTop w:val="0"/>
      <w:marBottom w:val="0"/>
      <w:divBdr>
        <w:top w:val="none" w:sz="0" w:space="0" w:color="auto"/>
        <w:left w:val="none" w:sz="0" w:space="0" w:color="auto"/>
        <w:bottom w:val="none" w:sz="0" w:space="0" w:color="auto"/>
        <w:right w:val="none" w:sz="0" w:space="0" w:color="auto"/>
      </w:divBdr>
    </w:div>
    <w:div w:id="1065563901">
      <w:bodyDiv w:val="1"/>
      <w:marLeft w:val="0"/>
      <w:marRight w:val="0"/>
      <w:marTop w:val="0"/>
      <w:marBottom w:val="0"/>
      <w:divBdr>
        <w:top w:val="none" w:sz="0" w:space="0" w:color="auto"/>
        <w:left w:val="none" w:sz="0" w:space="0" w:color="auto"/>
        <w:bottom w:val="none" w:sz="0" w:space="0" w:color="auto"/>
        <w:right w:val="none" w:sz="0" w:space="0" w:color="auto"/>
      </w:divBdr>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62239844">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256687">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20193357">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8603710">
      <w:bodyDiv w:val="1"/>
      <w:marLeft w:val="0"/>
      <w:marRight w:val="0"/>
      <w:marTop w:val="0"/>
      <w:marBottom w:val="0"/>
      <w:divBdr>
        <w:top w:val="none" w:sz="0" w:space="0" w:color="auto"/>
        <w:left w:val="none" w:sz="0" w:space="0" w:color="auto"/>
        <w:bottom w:val="none" w:sz="0" w:space="0" w:color="auto"/>
        <w:right w:val="none" w:sz="0" w:space="0" w:color="auto"/>
      </w:divBdr>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088618">
      <w:bodyDiv w:val="1"/>
      <w:marLeft w:val="0"/>
      <w:marRight w:val="0"/>
      <w:marTop w:val="0"/>
      <w:marBottom w:val="0"/>
      <w:divBdr>
        <w:top w:val="none" w:sz="0" w:space="0" w:color="auto"/>
        <w:left w:val="none" w:sz="0" w:space="0" w:color="auto"/>
        <w:bottom w:val="none" w:sz="0" w:space="0" w:color="auto"/>
        <w:right w:val="none" w:sz="0" w:space="0" w:color="auto"/>
      </w:divBdr>
    </w:div>
    <w:div w:id="2092392129">
      <w:bodyDiv w:val="1"/>
      <w:marLeft w:val="0"/>
      <w:marRight w:val="0"/>
      <w:marTop w:val="0"/>
      <w:marBottom w:val="0"/>
      <w:divBdr>
        <w:top w:val="none" w:sz="0" w:space="0" w:color="auto"/>
        <w:left w:val="none" w:sz="0" w:space="0" w:color="auto"/>
        <w:bottom w:val="none" w:sz="0" w:space="0" w:color="auto"/>
        <w:right w:val="none" w:sz="0" w:space="0" w:color="auto"/>
      </w:divBdr>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visualstudio.com/" TargetMode="External"/><Relationship Id="rId18" Type="http://schemas.openxmlformats.org/officeDocument/2006/relationships/hyperlink" Target="https://www.w3.org/TR/WCAG21/"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w3.org/TR/WCAG21/" TargetMode="External"/><Relationship Id="rId7" Type="http://schemas.openxmlformats.org/officeDocument/2006/relationships/footnotes" Target="footnotes.xml"/><Relationship Id="rId12" Type="http://schemas.openxmlformats.org/officeDocument/2006/relationships/hyperlink" Target="https://www.microsoft.com/en-us/accessibility" TargetMode="External"/><Relationship Id="rId17" Type="http://schemas.openxmlformats.org/officeDocument/2006/relationships/hyperlink" Target="https://www.w3.org/TR/WCAG21/"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TR/WCAG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ogs.msdn.microsoft.com/bharry/2017/05/30/evolving-tfsteam-services-build-automation-capabilitie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edad@microsoft.com?subject=Conformance%20statement" TargetMode="External"/><Relationship Id="rId23" Type="http://schemas.openxmlformats.org/officeDocument/2006/relationships/hyperlink" Target="https://www.w3.org/WAI/" TargetMode="External"/><Relationship Id="rId10" Type="http://schemas.openxmlformats.org/officeDocument/2006/relationships/hyperlink" Target="https://www.visualstudio.com/en-us/docs/test/manual-exploratory-testing/mtm/guidance-mtm-usage"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upport.microsoft.com/accessibility/enterprise-answer-desk" TargetMode="External"/><Relationship Id="rId22"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Calibri">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643E54"/>
    <w:rsid w:val="00650490"/>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EF12FF-820C-4774-96E6-0E3D46F62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7641</Words>
  <Characters>43556</Characters>
  <Application>Microsoft Office Word</Application>
  <DocSecurity>8</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2019-02-04T22:35:00Z</dcterms:created>
  <dcterms:modified xsi:type="dcterms:W3CDTF">2019-02-04T22:35:00Z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