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CIAM Developer Tool</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Entra external ID extension for VS code helps developers integrate customer identity and access management (CIAM) into applications from directly within the IDE. The External ID extension offers a guided experience that enables developers to create and configure a sample External ID application entirely from within VS Code.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Some user interface components may lack sufficient contrast for state indication.</w:t>
            </w:r>
            <w:r>
              <w:rPr>
                <w:rFonts w:cs="Segoe UI"/>
              </w:rPr>
              <w:br/>
            </w:r>
            <w:r>
              <w:rPr>
                <w:rFonts w:cs="Segoe UI"/>
              </w:rPr>
              <w:t>- Graphical objects essential for content understanding may not meet contrast requirements.</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