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62747F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MSEC Air Portal</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Security Research Web Portal is a web application that provides blog, code samples and demonstration environments for Security AI researchers.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MSEC Air Portal effectively presents information and how different pieces of content relate to each other on most pages.</w:t>
            </w:r>
            <w:r>
              <w:rPr>
                <w:rFonts w:cs="Segoe UI"/>
              </w:rPr>
              <w:br/>
              <w:t>However, there are some exceptions:</w:t>
            </w:r>
            <w:r>
              <w:rPr>
                <w:rFonts w:cs="Segoe UI"/>
              </w:rPr>
              <w:br/>
              <w:t>- Banner landmark is not defined on the page.</w:t>
            </w:r>
            <w:r>
              <w:rPr>
                <w:rFonts w:cs="Segoe UI"/>
              </w:rPr>
              <w:br/>
              <w:t>- Text like 'MAGIC: Generating Self-Correction Guidelines for In-Context Text-to-SQL' visually appears as heading but not defined programmatically.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495192FA" w:rsidR="00394265" w:rsidRPr="0036636B" w:rsidRDefault="00394265" w:rsidP="00394265">
            <w:pPr>
              <w:spacing w:after="0" w:line="240" w:lineRule="auto"/>
              <w:rPr>
                <w:rFonts w:eastAsia="Times New Roman" w:cs="Segoe UI"/>
              </w:rPr>
            </w:pPr>
            <w:r>
              <w:rPr>
                <w:rFonts w:cs="Segoe UI"/>
              </w:rPr>
              <w:t>MSEC Air Portal provides adequate color contrast for text on most pages. However, there are a few instances where the text does not have sufficient color contrast:</w:t>
            </w:r>
            <w:r>
              <w:rPr>
                <w:rFonts w:cs="Segoe UI"/>
              </w:rPr>
              <w:br/>
              <w:t xml:space="preserve">- Color contrast ratio is less than 4.5:1 for Static text on banner </w:t>
            </w:r>
            <w:proofErr w:type="gramStart"/>
            <w:r>
              <w:rPr>
                <w:rFonts w:cs="Segoe UI"/>
              </w:rPr>
              <w:t xml:space="preserve">region </w:t>
            </w:r>
            <w:r w:rsidR="001545C6">
              <w:rPr>
                <w:rFonts w:cs="Segoe UI"/>
              </w:rPr>
              <w:t>.</w:t>
            </w:r>
            <w:proofErr w:type="gramEnd"/>
            <w:r>
              <w:rPr>
                <w:rFonts w:cs="Segoe UI"/>
              </w:rPr>
              <w:br/>
            </w:r>
            <w:r>
              <w:rPr>
                <w:rFonts w:cs="Segoe UI"/>
              </w:rPr>
              <w:lastRenderedPageBreak/>
              <w:t>- Color contrast ratio is less than 4.5:1 for available links in the page</w:t>
            </w:r>
            <w:r w:rsidR="001545C6">
              <w:rPr>
                <w:rFonts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45C6"/>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5B24"/>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073"/>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C6A96"/>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02F832-47CA-4010-9CB0-8A2E0F41397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2611</Words>
  <Characters>14889</Characters>
  <Application>Microsoft Office Word</Application>
  <DocSecurity>8</DocSecurity>
  <Lines>124</Lines>
  <Paragraphs>34</Paragraphs>
  <ScaleCrop>false</ScaleCrop>
  <Company/>
  <LinksUpToDate>false</LinksUpToDate>
  <CharactersWithSpaces>17466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2025-02-17T17:08:00Z</dcterms:created>
  <dcterms:modified xsi:type="dcterms:W3CDTF">2025-02-17T17:08:00Z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