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C029A2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AAD App Provisioning Connector Service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Connectors can be deployed for redundancy, scale, multiple sites and different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F125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F125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F125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Use default attributes' graphic element does not have an alt attribute.</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F125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F125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F125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F125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Joining attribute checkbox form element has no label.</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F125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F125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F125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F125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F125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General menu items in left pane are not accessible through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F125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F125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F125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F125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F125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F125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F125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F125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F125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F125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F125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F125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F125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F125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F125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F125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F125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F125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F125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F125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F125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F125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F125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F125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F125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F125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F125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F125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 bar is appearing on the 'Upload Schema' screen after setting the screen at 400% zoom.</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F125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F125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F125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F125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F125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H1 heading is not defined on the page.</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F125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F125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F125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F125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F125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F125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F125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F125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F125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F125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F125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F125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F125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F125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F125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F125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F125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F125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F125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F125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F125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F125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F125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F125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F125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F125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F125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F125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F125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F125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F125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F125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F125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F125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F125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B9E"/>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1256"/>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14057E-A088-4F12-9330-7D633E854D0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2369</Words>
  <Characters>13504</Characters>
  <Application>Microsoft Office Word</Application>
  <DocSecurity>8</DocSecurity>
  <Lines>112</Lines>
  <Paragraphs>31</Paragraphs>
  <ScaleCrop>false</ScaleCrop>
  <Company/>
  <LinksUpToDate>false</LinksUpToDate>
  <CharactersWithSpaces>15842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2022-08-25T18:02:00Z</dcterms:created>
  <dcterms:modified xsi:type="dcterms:W3CDTF">2022-08-25T18:02:00Z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