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Skype TX Controller</w:t>
      </w:r>
      <w:r w:rsidRPr="0036636B">
        <w:rPr>
          <w:rFonts w:eastAsia="Segoe UI" w:cs="Segoe UI"/>
        </w:rPr>
        <w:t xml:space="preserve"> / </w:t>
      </w:r>
      <w:proofErr w:type="spellStart"/>
      <w:proofErr w:type="gramEnd"/>
      <w:proofErr w:type="spellEnd"/>
      <w:r>
        <w:rPr>
          <w:rFonts w:eastAsia="Segoe UI" w:cs="Segoe UI"/>
        </w:rPr>
        <w:t>2.25.424.1</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September 11,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Controller is the UI for Skype TX which is used by broadcasters to bring audio and video from skype into video production workflows as though it were coming from a studio camera</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