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3932A36">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bookmarkStart w:id="0" w:name="_Toc512938569"/>
      <w:r w:rsidRPr="0036636B">
        <w:rPr>
          <w:rFonts w:eastAsia="Times New Roman"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WCAG Edition</w:t>
      </w:r>
      <w:bookmarkEnd w:id="0"/>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2742CC73" w:rsidR="00F55CBC" w:rsidRPr="0036636B" w:rsidRDefault="00F55CBC" w:rsidP="00F55CBC">
      <w:pPr>
        <w:spacing w:before="100" w:beforeAutospacing="1" w:after="100" w:afterAutospacing="1" w:line="240" w:lineRule="auto"/>
        <w:outlineLvl w:val="1"/>
        <w:rPr>
          <w:rFonts w:eastAsia="Times New Roman" w:cs="Segoe UI"/>
          <w:b/>
          <w:bCs/>
        </w:rPr>
      </w:pPr>
      <w:bookmarkStart w:id="1" w:name="_Toc512938570"/>
      <w:r w:rsidRPr="0036636B">
        <w:rPr>
          <w:rFonts w:eastAsia="Times New Roman" w:cs="Segoe UI"/>
          <w:b/>
          <w:bCs/>
        </w:rPr>
        <w:t>Name of Product/Version:</w:t>
      </w:r>
      <w:bookmarkEnd w:id="1"/>
      <w:r w:rsidRPr="0036636B">
        <w:rPr>
          <w:rFonts w:eastAsia="Times New Roman" w:cs="Segoe UI"/>
          <w:b/>
          <w:bCs/>
        </w:rPr>
        <w:t xml:space="preserve"> </w:t>
      </w:r>
      <w:r>
        <w:rPr>
          <w:rFonts w:eastAsia="Segoe UI" w:cs="Segoe UI"/>
        </w:rPr>
        <w:t>Microsoft Autofill</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bookmarkStart w:id="2" w:name="_Hlk90051826"/>
      <w:r w:rsidRPr="0036636B">
        <w:rPr>
          <w:rFonts w:eastAsia="Segoe UI" w:cs="Segoe UI"/>
          <w:b/>
          <w:bCs/>
        </w:rPr>
        <w:t>Platform</w:t>
      </w:r>
      <w:bookmarkEnd w:id="2"/>
      <w:r w:rsidRPr="0036636B">
        <w:rPr>
          <w:rFonts w:eastAsia="Segoe UI" w:cs="Segoe UI"/>
          <w:b/>
          <w:bCs/>
        </w:rPr>
        <w:t>:</w:t>
      </w:r>
      <w:r w:rsidRPr="0036636B">
        <w:rPr>
          <w:rFonts w:eastAsia="Segoe UI" w:cs="Segoe UI"/>
        </w:rPr>
        <w:t xml:space="preserve"> </w:t>
      </w:r>
      <w:r>
        <w:rPr>
          <w:rFonts w:eastAsia="Segoe UI" w:cs="Segoe UI"/>
        </w:rPr>
        <w:t>Android</w:t>
      </w:r>
    </w:p>
    <w:p w14:paraId="1AB34717" w14:textId="77777777" w:rsidR="00F55CBC" w:rsidRPr="0036636B" w:rsidRDefault="00F55CBC" w:rsidP="00F55CBC">
      <w:pPr>
        <w:spacing w:after="240" w:line="240" w:lineRule="auto"/>
        <w:rPr>
          <w:rFonts w:eastAsia="Times New Roman" w:cs="Segoe UI"/>
        </w:rPr>
      </w:pPr>
      <w:bookmarkStart w:id="3" w:name="_Hlk90051848"/>
      <w:bookmarkStart w:id="4" w:name="_Hlk90051866"/>
      <w:bookmarkStart w:id="5" w:name="_Toc512938571"/>
      <w:r w:rsidRPr="0036636B">
        <w:rPr>
          <w:rFonts w:eastAsia="Times New Roman" w:cs="Segoe UI"/>
          <w:b/>
          <w:bCs/>
        </w:rPr>
        <w:t>Report Date</w:t>
      </w:r>
      <w:bookmarkEnd w:id="3"/>
      <w:r w:rsidRPr="0036636B">
        <w:rPr>
          <w:rFonts w:eastAsia="Times New Roman" w:cs="Segoe UI"/>
          <w:b/>
          <w:bCs/>
        </w:rPr>
        <w:t>:</w:t>
      </w:r>
      <w:r w:rsidRPr="0036636B">
        <w:rPr>
          <w:rFonts w:eastAsia="Times New Roman" w:cs="Segoe UI"/>
        </w:rPr>
        <w:t xml:space="preserve"> </w:t>
      </w:r>
      <w:bookmarkEnd w:id="4"/>
      <w:r>
        <w:rPr>
          <w:rFonts w:eastAsia="Segoe UI" w:cs="Segoe UI"/>
        </w:rPr>
        <w:t>September 25, 2024</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bookmarkEnd w:id="5"/>
      <w:r w:rsidRPr="0036636B">
        <w:rPr>
          <w:rFonts w:eastAsia="Times New Roman" w:cs="Segoe UI"/>
        </w:rPr>
        <w:t xml:space="preserve"> </w:t>
      </w:r>
      <w:r>
        <w:rPr>
          <w:rFonts w:eastAsia="Times New Roman" w:cs="Segoe UI"/>
        </w:rPr>
        <w:t>Microsoft Autofill provides a simple way to autofill passwords, address, payments on apps and sites. Autofill is part of Microsoft Authenticator app on iOS and Android.</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6" w:name="_Toc512938573"/>
      <w:r w:rsidRPr="0036636B">
        <w:rPr>
          <w:rFonts w:eastAsia="Times New Roman" w:cs="Segoe UI"/>
          <w:b/>
          <w:bCs/>
        </w:rPr>
        <w:t>Contact Information:</w:t>
      </w:r>
      <w:bookmarkEnd w:id="6"/>
      <w:r w:rsidRPr="0036636B">
        <w:rPr>
          <w:rFonts w:eastAsia="Times New Roman" w:cs="Segoe UI"/>
          <w:b/>
          <w:bCs/>
        </w:rPr>
        <w:t xml:space="preserve">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bookmarkStart w:id="7" w:name="_Toc512938575"/>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bookmarkEnd w:id="7"/>
    </w:p>
    <w:p w14:paraId="01BF89C1" w14:textId="77777777" w:rsidR="0089459D" w:rsidRPr="0089459D" w:rsidRDefault="0089459D" w:rsidP="0089459D">
      <w:pPr>
        <w:spacing w:after="0" w:line="240" w:lineRule="auto"/>
        <w:rPr>
          <w:rFonts w:eastAsia="Times New Roman" w:cs="Segoe UI"/>
          <w:color w:val="0000FF"/>
        </w:rPr>
      </w:pPr>
      <w:bookmarkStart w:id="8" w:name="_Toc512938576"/>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bookmarkEnd w:id="8"/>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Partially Supports: Some functionality of the product does not meet the </w:t>
      </w:r>
      <w:proofErr w:type="gramStart"/>
      <w:r w:rsidRPr="0036636B">
        <w:rPr>
          <w:rFonts w:eastAsia="Times New Roman" w:cs="Segoe UI"/>
        </w:rPr>
        <w:t>criterion</w:t>
      </w:r>
      <w:proofErr w:type="gramEnd"/>
      <w:r w:rsidRPr="0036636B">
        <w:rPr>
          <w:rFonts w:eastAsia="Times New Roman" w:cs="Segoe UI"/>
        </w:rPr>
        <w:t>.</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Does Not Support: The majority of product functionality does not meet the </w:t>
      </w:r>
      <w:proofErr w:type="gramStart"/>
      <w:r w:rsidRPr="0036636B">
        <w:rPr>
          <w:rFonts w:eastAsia="Times New Roman" w:cs="Segoe UI"/>
        </w:rPr>
        <w:t>criterion</w:t>
      </w:r>
      <w:proofErr w:type="gramEnd"/>
      <w:r w:rsidRPr="0036636B">
        <w:rPr>
          <w:rFonts w:eastAsia="Times New Roman" w:cs="Segoe UI"/>
        </w:rPr>
        <w:t>.</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bookmarkStart w:id="9" w:name="_Toc512938845"/>
      <w:r w:rsidRPr="0036636B">
        <w:rPr>
          <w:rFonts w:eastAsia="Times New Roman" w:cs="Segoe UI"/>
          <w:b/>
          <w:bCs/>
          <w:color w:val="1F497D"/>
          <w:sz w:val="24"/>
          <w:szCs w:val="24"/>
        </w:rPr>
        <w:lastRenderedPageBreak/>
        <w:t>WCAG 2.x Report</w:t>
      </w:r>
      <w:bookmarkEnd w:id="9"/>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2024</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563D30AD" w:rsidR="00F55CBC" w:rsidRPr="0036636B" w:rsidRDefault="00F55CBC" w:rsidP="0073707D">
      <w:pPr>
        <w:spacing w:after="0" w:line="240" w:lineRule="auto"/>
        <w:ind w:firstLine="360"/>
        <w:rPr>
          <w:rFonts w:cs="Segoe UI"/>
          <w:sz w:val="20"/>
          <w:szCs w:val="20"/>
        </w:rPr>
      </w:pPr>
      <w:r w:rsidRPr="0036636B">
        <w:rPr>
          <w:rFonts w:cs="Segoe UI"/>
          <w:sz w:val="20"/>
          <w:szCs w:val="20"/>
        </w:rPr>
        <w:t>Microsoft’s WCAG 2.</w:t>
      </w:r>
      <w:r w:rsidR="000169C9">
        <w:rPr>
          <w:rFonts w:cs="Segoe UI"/>
          <w:sz w:val="20"/>
          <w:szCs w:val="20"/>
        </w:rPr>
        <w:t>2</w:t>
      </w:r>
      <w:r w:rsidRPr="0036636B">
        <w:rPr>
          <w:rFonts w:cs="Segoe UI"/>
          <w:sz w:val="20"/>
          <w:szCs w:val="20"/>
        </w:rPr>
        <w:t xml:space="preserve"> conformance reports provide the information included in ITI’s “</w:t>
      </w:r>
      <w:hyperlink r:id="rId103" w:history="1">
        <w:r w:rsidR="00FB5797">
          <w:rPr>
            <w:rStyle w:val="Hyperlink"/>
            <w:rFonts w:cs="Segoe UI"/>
            <w:sz w:val="20"/>
            <w:szCs w:val="20"/>
          </w:rPr>
          <w:t>VPAT® 2.5Rev WCAG (October 2023)</w:t>
        </w:r>
      </w:hyperlink>
      <w:r w:rsidRPr="0036636B">
        <w:rPr>
          <w:rFonts w:cs="Segoe UI"/>
          <w:sz w:val="20"/>
          <w:szCs w:val="20"/>
        </w:rPr>
        <w:t xml:space="preserve">” template. “Voluntary Product Accessibility Template” and “VPAT” are registered service marks of the Information Technology Industry Council (ITI). </w:t>
      </w:r>
      <w:r w:rsidR="00CB65A3" w:rsidRPr="0036636B">
        <w:rPr>
          <w:rFonts w:cs="Segoe UI"/>
          <w:sz w:val="20"/>
          <w:szCs w:val="20"/>
        </w:rPr>
        <w:t>This document includes material copied from or derived from the Web Content Accessibility Guidelines (</w:t>
      </w:r>
      <w:hyperlink r:id="rId104" w:history="1">
        <w:r w:rsidR="000169C9">
          <w:rPr>
            <w:rStyle w:val="Hyperlink"/>
            <w:rFonts w:cs="Segoe UI"/>
            <w:sz w:val="20"/>
            <w:szCs w:val="20"/>
          </w:rPr>
          <w:t>WCAG 2.2</w:t>
        </w:r>
      </w:hyperlink>
      <w:r w:rsidR="00CB65A3" w:rsidRPr="0036636B">
        <w:rPr>
          <w:rFonts w:cs="Segoe UI"/>
          <w:sz w:val="20"/>
          <w:szCs w:val="20"/>
        </w:rPr>
        <w:t xml:space="preserve">). Copyright © W3C®.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105" w:history="1">
        <w:r w:rsidR="00CB65A3" w:rsidRPr="0036636B">
          <w:rPr>
            <w:rStyle w:val="Hyperlink"/>
            <w:rFonts w:cs="Segoe UI"/>
            <w:sz w:val="20"/>
            <w:szCs w:val="20"/>
          </w:rPr>
          <w:t>W3C WAI</w:t>
        </w:r>
      </w:hyperlink>
      <w:r w:rsidR="00CB65A3" w:rsidRPr="0036636B">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82BF41" w14:textId="77777777" w:rsidR="00270C1E" w:rsidRDefault="00270C1E" w:rsidP="000166E6">
      <w:pPr>
        <w:spacing w:after="0" w:line="240" w:lineRule="auto"/>
      </w:pPr>
      <w:r>
        <w:separator/>
      </w:r>
    </w:p>
  </w:endnote>
  <w:endnote w:type="continuationSeparator" w:id="0">
    <w:p w14:paraId="68756041" w14:textId="77777777" w:rsidR="00270C1E" w:rsidRDefault="00270C1E"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9929FE" w14:textId="77777777" w:rsidR="00270C1E" w:rsidRDefault="00270C1E" w:rsidP="000166E6">
      <w:pPr>
        <w:spacing w:after="0" w:line="240" w:lineRule="auto"/>
      </w:pPr>
      <w:r>
        <w:separator/>
      </w:r>
    </w:p>
  </w:footnote>
  <w:footnote w:type="continuationSeparator" w:id="0">
    <w:p w14:paraId="5C82BA60" w14:textId="77777777" w:rsidR="00270C1E" w:rsidRDefault="00270C1E"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5705C"/>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47F43"/>
    <w:rsid w:val="00C51044"/>
    <w:rsid w:val="00C52617"/>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1CEC"/>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0F7"/>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9F8672C-A330-4289-8881-31FEABA2A6C9}">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2500</Words>
  <Characters>14254</Characters>
  <Application>Microsoft Office Word</Application>
  <DocSecurity>8</DocSecurity>
  <Lines>118</Lines>
  <Paragraphs>33</Paragraphs>
  <ScaleCrop>false</ScaleCrop>
  <Company/>
  <LinksUpToDate>false</LinksUpToDate>
  <CharactersWithSpaces>16721</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2024-11-01T02:17:00Z</dcterms:created>
  <dcterms:modified xsi:type="dcterms:W3CDTF">2024-11-01T02:17:00Z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