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OneDrive Sync Client Mac</w:t>
      </w:r>
      <w:r w:rsidRPr="0036636B">
        <w:rPr>
          <w:rFonts w:eastAsia="Segoe UI" w:cs="Segoe UI"/>
        </w:rPr>
        <w:t xml:space="preserve"> / </w:t>
      </w:r>
      <w:proofErr w:type="spellStart"/>
      <w:proofErr w:type="gramEnd"/>
      <w:proofErr w:type="spellEnd"/>
      <w:r>
        <w:rPr>
          <w:rFonts w:eastAsia="Segoe UI" w:cs="Segoe UI"/>
        </w:rPr>
        <w:t>25.209.1026</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Mac</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OneDrive sync client syncs both your Personal and Work Content from OneDrive &amp; SharePoint locations onto your local machine.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