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Autopilot Client UX</w:t>
      </w:r>
      <w:r w:rsidRPr="0036636B">
        <w:rPr>
          <w:rFonts w:eastAsia="Segoe UI" w:cs="Segoe UI"/>
        </w:rPr>
        <w:t xml:space="preserve"> / </w:t>
      </w:r>
      <w:proofErr w:type="spellStart"/>
      <w:proofErr w:type="gramEnd"/>
      <w:proofErr w:type="spellEnd"/>
      <w:r>
        <w:rPr>
          <w:rFonts w:eastAsia="Segoe UI" w:cs="Segoe UI"/>
        </w:rPr>
        <w:t>21352.1002.210403-1700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Intune AutoPilot Client consists of the Out of Box Experiences (OOBE) for enterprise managed devices, Take a Test scenarios for education sectors, and device Enrollment Status Page (ESP) for enterprise IT Admins.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