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C67E1E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 xml:space="preserve">Visual Studio </w:t>
      </w:r>
      <w:proofErr w:type="spellStart"/>
      <w:r>
        <w:rPr>
          <w:rFonts w:ascii="Segoe UI" w:eastAsia="Segoe UI" w:hAnsi="Segoe UI" w:cs="Segoe UI"/>
        </w:rPr>
        <w:t>CSharp</w:t>
      </w:r>
      <w:proofErr w:type="spellEnd"/>
      <w:r>
        <w:rPr>
          <w:rFonts w:ascii="Segoe UI" w:eastAsia="Segoe UI" w:hAnsi="Segoe UI" w:cs="Segoe UI"/>
        </w:rPr>
        <w:t xml:space="preserve"> Dev Kit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Mac, Win32, Linux, 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Visual Studio Code extension that brings an improved editor-first C# development experience to Linux, MacOS, and Windows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17BC2"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17BC2"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17BC2"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17BC2"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17BC2"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17BC2"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17BC2"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17BC2"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17BC2"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17BC2"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17BC2"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17BC2"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17BC2"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17BC2"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17BC2"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17BC2"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17BC2"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17BC2"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17BC2"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17BC2"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17BC2"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17BC2"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17BC2"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17BC2"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17BC2"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17BC2"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17BC2"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17BC2"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17BC2"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17BC2"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17BC2"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17BC2"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17BC2"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17BC2"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17BC2"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17BC2"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17BC2"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17BC2"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17BC2"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17BC2"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Parts of the VS Code editor require a </w:t>
            </w:r>
            <w:proofErr w:type="gramStart"/>
            <w:r>
              <w:rPr>
                <w:rFonts w:ascii="Segoe UI" w:hAnsi="Segoe UI" w:cs="Segoe UI"/>
              </w:rPr>
              <w:t>two dimensional</w:t>
            </w:r>
            <w:proofErr w:type="gramEnd"/>
            <w:r>
              <w:rPr>
                <w:rFonts w:ascii="Segoe UI" w:hAnsi="Segoe UI" w:cs="Segoe UI"/>
              </w:rPr>
              <w:t xml:space="preserve"> layout, and multiple areas of UI are presented concurrently, including a file explorer with tree view, debugger, et cetera and a terminal/console at the bottom. We do not want to hide this explorer and terminal automatically at 400% zoom, so we leave it up to the user to collapse those or expand those depending on what project they have open or what kind of development they are doing.</w:t>
            </w:r>
            <w:r>
              <w:rPr>
                <w:rFonts w:ascii="Segoe UI" w:hAnsi="Segoe UI" w:cs="Segoe UI"/>
              </w:rPr>
              <w:br/>
            </w:r>
            <w:r>
              <w:rPr>
                <w:rFonts w:ascii="Segoe UI" w:hAnsi="Segoe UI" w:cs="Segoe UI"/>
              </w:rPr>
              <w:br/>
              <w:t xml:space="preserve">Instead of zooming in the entire editor, the user can zoom into the main editor where the code resides, without zooming in the other UI. There is </w:t>
            </w:r>
            <w:r>
              <w:rPr>
                <w:rFonts w:ascii="Segoe UI" w:hAnsi="Segoe UI" w:cs="Segoe UI"/>
              </w:rPr>
              <w:lastRenderedPageBreak/>
              <w:t>both a setting that can be set ("</w:t>
            </w:r>
            <w:proofErr w:type="spellStart"/>
            <w:proofErr w:type="gramStart"/>
            <w:r>
              <w:rPr>
                <w:rFonts w:ascii="Segoe UI" w:hAnsi="Segoe UI" w:cs="Segoe UI"/>
              </w:rPr>
              <w:t>editor.mouseWheelZoom</w:t>
            </w:r>
            <w:proofErr w:type="spellEnd"/>
            <w:proofErr w:type="gramEnd"/>
            <w:r>
              <w:rPr>
                <w:rFonts w:ascii="Segoe UI" w:hAnsi="Segoe UI" w:cs="Segoe UI"/>
              </w:rPr>
              <w:t>") and a command ("Editor Font Zoom In") that allows users to do this.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17BC2"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17BC2"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17BC2"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17BC2"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17BC2"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17BC2"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17BC2"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17BC2"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17BC2"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17BC2"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17BC2"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17BC2"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17BC2"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17BC2"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17BC2"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17BC2"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17BC2"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17BC2"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17BC2"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17BC2"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17BC2"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17BC2"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17BC2"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17BC2"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17BC2"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17BC2"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17BC2"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17BC2"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17BC2"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17BC2"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17BC2"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17BC2"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17BC2"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17BC2"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17BC2"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17BC2"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17BC2"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17BC2"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17BC2"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17BC2"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17BC2"/>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305E"/>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6BEF"/>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2414</Words>
  <Characters>13760</Characters>
  <Application>Microsoft Office Word</Application>
  <DocSecurity>8</DocSecurity>
  <Lines>114</Lines>
  <Paragraphs>32</Paragraphs>
  <ScaleCrop>false</ScaleCrop>
  <Company/>
  <LinksUpToDate>false</LinksUpToDate>
  <CharactersWithSpaces>16142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2024-09-24T20:51:00Z</dcterms:created>
  <dcterms:modified xsi:type="dcterms:W3CDTF">2024-09-24T20:52:00Z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