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Whiteboard</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September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Whiteboard provides a freeform intelligent canvas where teams can ideate, create, and collaborate visually via the cloud. Designed for touch, type &amp; pen, it lets you write or draw as smoothly as you would with ink while adding text and sticky notes you can type/annotate on. It enhances teamwork by allowing all team members to edit and comment directly on the canvas in real-time, no matter where they are. And all your work stays safe in the cloud, ready to be picked back up from another location or device.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VoiceOver may announce incorrect row/column positions for color groups, impacting the accurate conveyance of information through presentation.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Keyboard navigation may not allow users to navigate to eraser options in the Whiteboard iOS app.</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Voiceover focus may not shift to the document section after interacting with document controls.</w:t>
            </w:r>
            <w:r>
              <w:rPr>
                <w:rFonts w:cs="Segoe UI"/>
              </w:rPr>
              <w:br/>
            </w:r>
            <w:r>
              <w:rPr>
                <w:rFonts w:cs="Segoe UI"/>
              </w:rPr>
              <w:t>- Focus might move to hidden controls instead of the intended elements.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The "Done" and "Close" buttons in the Note Grids title screen may lack defined names, impacting programmatically determined user interface components.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Text may not resize properly when exporting images in the Whiteboard feature on iOS.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Keyboard focus may not be visibly indicated on menu items after using the create button.</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