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Search</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 xml:space="preserve">Azure AI Search is a cloud search-as-a-service solution that delegates server and infrastructure management to Microsoft, leaving you with a ready-to-use service that you can populate with your data and then use to add search to your web or mobile application. Azure Search allows you to easily add a robust search experience to your applications using a simple REST API or .NET SDK without managing search infrastructure or becoming an expert in search. </w:t>
      </w:r>
      <w:r>
        <w:rPr>
          <w:rFonts w:eastAsia="Times New Roman" w:cs="Segoe UI"/>
        </w:rPr>
        <w:br/>
      </w:r>
      <w:r>
        <w:rPr>
          <w:rFonts w:eastAsia="Times New Roman" w:cs="Segoe UI"/>
        </w:rPr>
        <w:br/>
      </w:r>
      <w:r>
        <w:rPr>
          <w:rFonts w:eastAsia="Times New Roman" w:cs="Segoe UI"/>
        </w:rPr>
        <w:t>Website is a management extension through the Azure Portal.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