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Data Access Migration Toolkit</w:t>
      </w:r>
      <w:r w:rsidRPr="0036636B">
        <w:rPr>
          <w:rFonts w:ascii="Segoe UI" w:eastAsia="Segoe UI" w:hAnsi="Segoe UI" w:cs="Segoe UI"/>
        </w:rPr>
        <w:t xml:space="preserve"> / </w:t>
      </w:r>
      <w:r>
        <w:rPr>
          <w:rFonts w:ascii="Segoe UI" w:eastAsia="Segoe UI" w:hAnsi="Segoe UI" w:cs="Segoe UI"/>
        </w:rPr>
        <w:t>0.3.3</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Electron_Xplat, Web, 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Data Access Migration Toolkit is and extension for vscode that assists customers with application remediation after they migrate from one database back-end to another.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61F9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61F9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61F9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61F9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61F9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61F9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61F9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Some screen readers may read additional redundant information in the HTML assessment report.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61F9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61F9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61F9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61F9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61F9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61F9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61F9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61F9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61F9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61F9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61F9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61F9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61F9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61F9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61F9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61F9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61F9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61F9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61F9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61F9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61F9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61F9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61F9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61F9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61F9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61F9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61F9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61F9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61F9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61F9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61F9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61F9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61F9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61F9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61F9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61F9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61F9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61F9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61F9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61F9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61F9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61F9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61F9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61F9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61F9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61F9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61F9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61F9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61F9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61F9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61F9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61F9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61F9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61F9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61F9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61F9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61F9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61F9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61F9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61F9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61F9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61F9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61F9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61F9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61F9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61F9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61F9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61F9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61F9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61F9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61F9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61F9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61F9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1F92"/>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1E71"/>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2325</Words>
  <Characters>13259</Characters>
  <Application>Microsoft Office Word</Application>
  <DocSecurity>8</DocSecurity>
  <Lines>110</Lines>
  <Paragraphs>31</Paragraphs>
  <ScaleCrop>false</ScaleCrop>
  <Company/>
  <LinksUpToDate>false</LinksUpToDate>
  <CharactersWithSpaces>15553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2023-06-07T21:30:00Z</dcterms:created>
  <dcterms:modified xsi:type="dcterms:W3CDTF">2023-06-07T21:30:00Z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