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October 13,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SQL Connectivity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SQL Connectivity consists of the networking part for SQL DB and SQL Managed Instance. Managed Instance is the intelligent, scalable cloud database service that combines the broadest SQL Server database engine compatibility with all the benefits of a fully managed and evergreen platform as a service.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73516"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73516"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73516"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73516"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73516"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 With Exceptions</w:t>
            </w:r>
          </w:p>
        </w:tc>
        <w:tc>
          <w:tcPr>
            <w:tcW w:w="3757" w:type="dxa"/>
            <w:gridSpan w:val="2"/>
          </w:tcPr>
          <w:p w14:paraId="59E43D49" w14:textId="4B87CFC7" w:rsidR="00254912" w:rsidRDefault="00254912" w:rsidP="00265F48">
            <w:r>
              <w:t>Tooltip 'Copy to clipboard' is not hover-able using mouse cursor.</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Not Applicable</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Screen reader is not reading contents of infoballoons under 'Networking' screen.</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73516"/>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B71DC"/>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3135</Words>
  <Characters>17874</Characters>
  <Application>Microsoft Office Word</Application>
  <DocSecurity>8</DocSecurity>
  <Lines>148</Lines>
  <Paragraphs>41</Paragraphs>
  <ScaleCrop>false</ScaleCrop>
  <Company/>
  <LinksUpToDate>false</LinksUpToDate>
  <CharactersWithSpaces>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2020-10-13T17:11:00Z</dcterms:created>
  <dcterms:modified xsi:type="dcterms:W3CDTF">2020-10-13T17:12:00Z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