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Loop App</w:t>
      </w:r>
      <w:r w:rsidRPr="0036636B">
        <w:rPr>
          <w:rFonts w:eastAsia="Segoe UI" w:cs="Segoe UI"/>
        </w:rPr>
        <w:t xml:space="preserve"> / </w:t>
      </w:r>
      <w:proofErr w:type="spellStart"/>
      <w:proofErr w:type="gramEnd"/>
      <w:proofErr w:type="spellEnd"/>
      <w:r>
        <w:rPr>
          <w:rFonts w:eastAsia="Segoe UI" w:cs="Segoe UI"/>
        </w:rPr>
        <w:t>20250620029</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9,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Loop is an experience that combines a powerful and flexible canvas with portable components that stay in sync and move freely across Microsoft 365 apps.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 Keyboard focus may shift to decorative images, potentially causing confusion for keyboard users.</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Template preview may not be accessible to assistive technologies.</w:t>
            </w:r>
            <w:r>
              <w:rPr>
                <w:rFonts w:cs="Segoe UI"/>
              </w:rPr>
              <w:br/>
            </w:r>
            <w:r>
              <w:rPr>
                <w:rFonts w:cs="Segoe UI"/>
              </w:rPr>
              <w:t>- Lack of indication for screen reader users when a new dialog appears during certain actions.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 VoiceOver announces bullet points with embedded links but these links cannot be focused or activated using swipe gestures or double-tap.</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r>
              <w:rPr>
                <w:rFonts w:cs="Segoe UI"/>
              </w:rPr>
              <w:t>- Some icons convey information through visual cues like shape or direction without accompanying descriptions for non-visual users.</w:t>
            </w: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r>
              <w:rPr>
                <w:rFonts w:cs="Segoe UI"/>
              </w:rPr>
              <w:t>- The "try again" link in the "duplication didn't complete" toast relies solely on color to distinguish it from other text, posing an accessibility issue.</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Some checklist items cannot be checked using the keyboard.</w:t>
            </w:r>
            <w:r>
              <w:rPr>
                <w:rFonts w:cs="Segoe UI"/>
              </w:rPr>
              <w:br/>
            </w:r>
            <w:r>
              <w:rPr>
                <w:rFonts w:cs="Segoe UI"/>
              </w:rPr>
              <w:t>- The behavior of invoking the cover image selector differs between keyboard and mouse.</w:t>
            </w:r>
            <w:r>
              <w:rPr>
                <w:rFonts w:cs="Segoe UI"/>
              </w:rPr>
              <w:br/>
            </w:r>
            <w:r>
              <w:rPr>
                <w:rFonts w:cs="Segoe UI"/>
              </w:rPr>
              <w:t>- User tasks are not operable through the UI by using only physical or on-screen keyboard interfaces.</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r>
              <w:rPr>
                <w:rFonts w:cs="Segoe UI"/>
              </w:rPr>
              <w:t>- Keyboard users can move focus to interactive components; however, navigating certain table elements may require additional guidance to move focus away efficiently.</w:t>
            </w: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r>
              <w:rPr>
                <w:rFonts w:cs="Segoe UI"/>
              </w:rPr>
              <w:t>- Users interacting in the same document may not have the option to hide other cursors.</w:t>
            </w: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r>
              <w:rPr>
                <w:rFonts w:cs="Segoe UI"/>
              </w:rPr>
              <w:t>- Navigation region inside a complementary region may not be programmatically exposed for easy identification and navigation by screen reader users.</w:t>
            </w: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Keyboard focus behavior may be inconsistent after certain actions like closing a comment pane, invoking buttons, using keyboard shortcuts, or navigating through different UI elements.</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r>
              <w:rPr>
                <w:rFonts w:cs="Segoe UI"/>
              </w:rPr>
              <w:t>- The "More Option" button may lack clear association with the workspace, potentially causing confusion for users relying on link text for context.</w:t>
            </w: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r>
              <w:rPr>
                <w:rFonts w:cs="Segoe UI"/>
              </w:rPr>
              <w:t>- The language setting for some dropdown options may not be identified correctly by screen readers, affecting the presentation of Italian and French content.</w:t>
            </w: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r>
              <w:rPr>
                <w:rFonts w:cs="Segoe UI"/>
              </w:rPr>
              <w:t>- Users may not be able to identify and correct misspelled or grammatical errors in the canvas, impacting their ability to address input errors effectively.</w:t>
            </w: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r>
              <w:rPr>
                <w:rFonts w:cs="Segoe UI"/>
              </w:rPr>
              <w:t>- Filter combo boxes for "Conference" and "Division" provide input options but do not include visible labels describing their purpose.</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Some elements like contextual menus, search results, toolbar, and menu items lack programmatically determined names and roles for screen reader users.</w:t>
            </w:r>
            <w:r>
              <w:rPr>
                <w:rFonts w:cs="Segoe UI"/>
              </w:rPr>
              <w:br/>
            </w:r>
            <w:r>
              <w:rPr>
                <w:rFonts w:cs="Segoe UI"/>
              </w:rPr>
              <w:t>- Instructions may be missing for navigating between horizontal and vertical menus in contextual menus.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Some text elements like 'Today/Tomorrow' in Action Items and file extensions in the file rename flyout have contrast ratios below 4.5:1.</w:t>
            </w:r>
            <w:r>
              <w:rPr>
                <w:rFonts w:cs="Segoe UI"/>
              </w:rPr>
              <w:br/>
            </w:r>
            <w:r>
              <w:rPr>
                <w:rFonts w:cs="Segoe UI"/>
              </w:rPr>
              <w:t>- The six-pack menu in dark mode lacks adequate contrast.</w:t>
            </w:r>
            <w:r>
              <w:rPr>
                <w:rFonts w:cs="Segoe UI"/>
              </w:rPr>
              <w:br/>
            </w:r>
            <w:r>
              <w:rPr>
                <w:rFonts w:cs="Segoe UI"/>
              </w:rPr>
              <w:t>- Self-mention text does not meet the 4.5:1 contrast ratio requirement.</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 Content such as buttons, list items, and specific text may not be visible after resizing text for improved readability.</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Some content may not be visible at 320x256 screen resolution, such as 'Create New', search, and notifications.</w:t>
            </w:r>
            <w:r>
              <w:rPr>
                <w:rFonts w:cs="Segoe UI"/>
              </w:rPr>
              <w:br/>
            </w:r>
            <w:r>
              <w:rPr>
                <w:rFonts w:cs="Segoe UI"/>
              </w:rPr>
              <w:t>- The right panel of the canvas area may not be visible after applying reflow.</w:t>
            </w:r>
            <w:r>
              <w:rPr>
                <w:rFonts w:cs="Segoe UI"/>
              </w:rPr>
              <w:br/>
            </w:r>
            <w:r>
              <w:rPr>
                <w:rFonts w:cs="Segoe UI"/>
              </w:rPr>
              <w:t>- 'Opened time' and 'location' columns may not be visible after reflow resolution.</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 In dark mode, the keyboard focus indicator on certain links has a contrast ratio below 3:1 against the background.</w:t>
            </w:r>
            <w:r>
              <w:rPr>
                <w:rFonts w:cs="Segoe UI"/>
              </w:rPr>
              <w:br/>
            </w:r>
            <w:r>
              <w:rPr>
                <w:rFonts w:cs="Segoe UI"/>
              </w:rPr>
              <w:t>- The contrast between selected and non-selected tab text in the weather unit selector is below 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r>
              <w:rPr>
                <w:rFonts w:cs="Segoe UI"/>
              </w:rPr>
              <w:t>- Focus outline may disappear after selecting the coauthor avatar item in the toolbar.</w:t>
            </w: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 Keyboard focus may not be visible on the controls for proofing settings, such as the select and cancel buttons.</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r>
              <w:rPr>
                <w:rFonts w:cs="Segoe UI"/>
              </w:rPr>
              <w:t>- Page section expand/collapse feature does not meet the minimum target size requirement.</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r>
              <w:rPr>
                <w:rFonts w:cs="Segoe UI"/>
              </w:rPr>
              <w:t>- The "add a comment" feature may have inconsistent access experiences on the same page, potentially impacting user navigation consistency.</w:t>
            </w: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 Instructions about the required number of characters for searching items are missing.</w:t>
            </w:r>
            <w:r>
              <w:rPr>
                <w:rFonts w:cs="Segoe UI"/>
              </w:rPr>
              <w:br/>
            </w:r>
            <w:r>
              <w:rPr>
                <w:rFonts w:cs="Segoe UI"/>
              </w:rPr>
              <w:t>- Screen reader does not announce status messages during workspace joining.</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