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Cloud Native - Detection</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Cloud Native - Detections service is a core component of Microsoft Defender for Cloud, designed to provide advanced threat detection across hybrid and multicloud environments by leveraging Microsoft’s threat intelligence and analytics. It integrates with services like Defender for Servers, Storage, and SQL to deliver contextual alerts and continuous posture monitoring, using a cloud security graph to correlate signals across workloads, data, permissions, and network connections. Architecturally, it processes telemetry from sources like Event Hub, Scuba, and Cobra, and routes compiled detection signals through MDC Alerts pipelines for real-time analysis. The service supports serverless and containerized environments, with emphasis on secure supply chain, admission control, and AI-driven investigation and mitigation strategies.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incorrectly announces tooltip content for 'Entities' info button in collapsed state.</w:t>
            </w:r>
            <w:r>
              <w:rPr>
                <w:rFonts w:cs="Segoe UI"/>
              </w:rPr>
              <w:br/>
            </w:r>
            <w:r>
              <w:rPr>
                <w:rFonts w:cs="Segoe UI"/>
              </w:rPr>
              <w:t>Accessible labels are not defined for form fields.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