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Warehouse Management</w:t>
      </w:r>
      <w:r w:rsidRPr="0036636B">
        <w:rPr>
          <w:rFonts w:eastAsia="Segoe UI" w:cs="Segoe UI"/>
        </w:rPr>
        <w:t xml:space="preserve"> / </w:t>
      </w:r>
      <w:r>
        <w:rPr>
          <w:rFonts w:eastAsia="Segoe UI" w:cs="Segoe UI"/>
        </w:rPr>
        <w:t>Dynamics 365 SCM Warehouse Mobile App 3.0.8.0</w:t>
      </w:r>
    </w:p>
    <w:p w14:paraId="234149A7" w14:textId="640B6A94"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 Windows</w:t>
      </w:r>
      <w:r w:rsidR="00F52968">
        <w:rPr>
          <w:rFonts w:eastAsia="Segoe UI" w:cs="Segoe UI"/>
        </w:rPr>
        <w:t xml:space="preserve"> </w:t>
      </w:r>
      <w:r>
        <w:rPr>
          <w:rFonts w:eastAsia="Segoe UI" w:cs="Segoe UI"/>
        </w:rPr>
        <w:t>(UWP), 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12,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Warehouse Management mobile application includes a fresh, contemporary design that is intuitive, easy to use, and supported by robust enhancements to core warehouse management logic that streamline processing. The new design concepts are based on extensive usability studies including a broad worker population. The solution is designed to help workers be more efficient, productive, and better able to complete work accurately.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 On iOS Copilot screen, VoiceOver does not announce a field's name when tiles are not collapsed.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1E9"/>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46F0E"/>
    <w:rsid w:val="00F52968"/>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CE338D-4FBA-462E-A46F-13B6E87E438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2573</Words>
  <Characters>14668</Characters>
  <Application>Microsoft Office Word</Application>
  <DocSecurity>8</DocSecurity>
  <Lines>122</Lines>
  <Paragraphs>34</Paragraphs>
  <ScaleCrop>false</ScaleCrop>
  <Company/>
  <LinksUpToDate>false</LinksUpToDate>
  <CharactersWithSpaces>17207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2025-08-12T17:03:00Z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