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D365 Omnichannel - Record Routing</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NA</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24,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Record Routing supports the routing of any queue enabled record using Intelligent Routing and Automated Assignment.</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When filtering the Details panel, screen reader users may not receive announcements about the number of matching search results, which can affect their ability to confirm search success or decide on refining the search.</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