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6D7591B1">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1781F649"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5E2AB7">
        <w:rPr>
          <w:rFonts w:eastAsia="Times New Roman" w:cs="Segoe UI"/>
          <w:b/>
          <w:bCs/>
          <w:sz w:val="28"/>
          <w:szCs w:val="28"/>
        </w:rPr>
        <w:t xml:space="preserve">2.2 </w:t>
      </w:r>
      <w:r w:rsidRPr="0036636B">
        <w:rPr>
          <w:rFonts w:eastAsia="Times New Roman" w:cs="Segoe UI"/>
          <w:b/>
          <w:bCs/>
          <w:sz w:val="28"/>
          <w:szCs w:val="28"/>
        </w:rPr>
        <w:t>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2F4DD345"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Minecraft Education - AEM</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November 7,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External facing official website for Minecraft education edition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25B"/>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2AB7"/>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0A0B"/>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2897"/>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736B86-7EF3-4E0A-A046-63CC53031B7D}">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2493</Words>
  <Characters>14216</Characters>
  <Application>Microsoft Office Word</Application>
  <DocSecurity>8</DocSecurity>
  <Lines>118</Lines>
  <Paragraphs>33</Paragraphs>
  <ScaleCrop>false</ScaleCrop>
  <Company/>
  <LinksUpToDate>false</LinksUpToDate>
  <CharactersWithSpaces>16676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2024-11-08T19:38:00Z</dcterms:created>
  <dcterms:modified xsi:type="dcterms:W3CDTF">2024-11-08T19:38:00Z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