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24A8137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B4D668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Viva Learning App</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Viva Learning creates a central hub for learning where people can discover, share, and learn from content libraries across their organization to empower teams and individuals to make learning a natural part of their day.</w:t>
      </w:r>
      <w:r>
        <w:rPr>
          <w:rFonts w:ascii="Segoe UI" w:eastAsia="Times New Roman" w:hAnsi="Segoe UI" w:cs="Segoe UI"/>
        </w:rPr>
        <w:br/>
      </w:r>
      <w:r>
        <w:rPr>
          <w:rFonts w:ascii="Segoe UI" w:eastAsia="Times New Roman" w:hAnsi="Segoe UI" w:cs="Segoe UI"/>
        </w:rPr>
        <w:br/>
        <w:t>Get to the learning content that's relevant to you</w:t>
      </w:r>
      <w:r>
        <w:rPr>
          <w:rFonts w:ascii="Segoe UI" w:eastAsia="Times New Roman" w:hAnsi="Segoe UI" w:cs="Segoe UI"/>
        </w:rPr>
        <w:br/>
        <w:t>Share a course you've discovered with someone else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7311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7311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7311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7311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7311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7311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7311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instances where screen reader is not reading out the controls in intended way.</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7311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7311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few instances where tooltips are not defined.</w:t>
            </w: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7311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7311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7311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There are instances where scroll bar is not accessible.</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7311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7311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7311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7311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7311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7311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7311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7311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There are instances where keyboard focus is not logical in permission details dialog.</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7311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7311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7311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7311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7311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7311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7311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7311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7311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7311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7311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7311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Few buttons in Learning app are un-labelled.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37311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7311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7311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7311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7311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37311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Text contents may get overlapped at zoom level 200%</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37311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37311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Reflow is not supported.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37311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There are few instances where contrast of keyboard focus is not meeting required contrast.</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37311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37311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37311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37311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37311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There are instances where keyboard focus is not visible on few buttons</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37311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37311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37311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37311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37311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37311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7311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7311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7311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7311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7311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7311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7311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7311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7311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7311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7311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7311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7311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37311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7311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37311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7311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7311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7311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37311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37311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7311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7311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7311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7311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7311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7311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7311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311E"/>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6128"/>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0D89DB-7A7A-4D55-A1F9-5A52B1F36166}">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2423</Words>
  <Characters>13817</Characters>
  <Application>Microsoft Office Word</Application>
  <DocSecurity>8</DocSecurity>
  <Lines>115</Lines>
  <Paragraphs>32</Paragraphs>
  <ScaleCrop>false</ScaleCrop>
  <Company/>
  <LinksUpToDate>false</LinksUpToDate>
  <CharactersWithSpaces>16208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2023-11-03T01:33:00Z</dcterms:created>
  <dcterms:modified xsi:type="dcterms:W3CDTF">2023-11-03T01:33:00Z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