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April 23, 2021</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Surface Showcase</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Web based 3d experience where users can interact with the latest line of Surface devices.</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Continues Release</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9"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0"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C35C9F" w:rsidP="00A47906">
            <w:hyperlink r:id="rId11"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C35C9F" w:rsidP="00A47906">
            <w:hyperlink r:id="rId12"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C35C9F" w:rsidP="00A47906">
            <w:hyperlink r:id="rId13"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C35C9F" w:rsidP="00A47906">
            <w:hyperlink r:id="rId14"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C35C9F" w:rsidP="00A47906">
            <w:hyperlink r:id="rId15"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6"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w:t>
            </w:r>
            <w:r w:rsidRPr="00780DAA">
              <w:rPr>
                <w:rFonts w:cs="Segoe UI"/>
                <w:szCs w:val="20"/>
              </w:rPr>
              <w:lastRenderedPageBreak/>
              <w:t>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lastRenderedPageBreak/>
              <w:t>Supported</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lastRenderedPageBreak/>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Not Yet Evaluated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 xml:space="preserve">A mechanism is available to dismiss the additional content without moving </w:t>
            </w:r>
            <w:r w:rsidRPr="00254912">
              <w:rPr>
                <w:rFonts w:cs="Segoe UI"/>
                <w:szCs w:val="20"/>
              </w:rPr>
              <w:lastRenderedPageBreak/>
              <w:t>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proofErr w:type="spellStart"/>
            <w:r w:rsidRPr="00254912">
              <w:rPr>
                <w:rFonts w:cs="Segoe UI"/>
                <w:b/>
                <w:szCs w:val="20"/>
              </w:rPr>
              <w:t>Hoverable</w:t>
            </w:r>
            <w:proofErr w:type="spellEnd"/>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in content using only letter (including upper- and lower-case </w:t>
            </w:r>
            <w:r w:rsidRPr="0060046F">
              <w:rPr>
                <w:rFonts w:cs="Segoe UI"/>
                <w:szCs w:val="20"/>
              </w:rPr>
              <w:lastRenderedPageBreak/>
              <w:t>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Not Applicable</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lastRenderedPageBreak/>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lastRenderedPageBreak/>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Supported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lastRenderedPageBreak/>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Not Applicable</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lastRenderedPageBreak/>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Not Applicable</w:t>
            </w:r>
          </w:p>
        </w:tc>
        <w:tc>
          <w:tcPr>
            <w:tcW w:w="3870" w:type="dxa"/>
          </w:tcPr>
          <w:p w14:paraId="69D4752F" w14:textId="1EF328DC" w:rsidR="00F46FD2" w:rsidRPr="000E30E5" w:rsidRDefault="00F46FD2" w:rsidP="00F46FD2">
            <w:pPr>
              <w:rPr>
                <w:rFonts w:cs="Segoe UI"/>
                <w:b/>
              </w:rPr>
            </w:pPr>
            <w:r>
              <w:t>Single page app</w:t>
            </w: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lastRenderedPageBreak/>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lastRenderedPageBreak/>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2021</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7"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w:t>
          </w:r>
          <w:proofErr w:type="spellStart"/>
          <w:r w:rsidRPr="00054EF7">
            <w:rPr>
              <w:rFonts w:cs="Segoe UI"/>
              <w:sz w:val="20"/>
              <w:szCs w:val="20"/>
            </w:rPr>
            <w:t>Beihang</w:t>
          </w:r>
          <w:proofErr w:type="spellEnd"/>
          <w:r w:rsidRPr="00054EF7">
            <w:rPr>
              <w:rFonts w:cs="Segoe UI"/>
              <w:sz w:val="20"/>
              <w:szCs w:val="20"/>
            </w:rPr>
            <w:t>).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8"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615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5C9F"/>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3.org/TR/WCAG21/" TargetMode="External"/><Relationship Id="rId18" Type="http://schemas.openxmlformats.org/officeDocument/2006/relationships/hyperlink" Target="https://www.w3.org/WAI/"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numbering" Target="numbering.xml"/><Relationship Id="rId16" Type="http://schemas.openxmlformats.org/officeDocument/2006/relationships/hyperlink" Target="https://www.w3.org/TR/WCAG21/"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3.org/TR/WCAG21/" TargetMode="External"/><Relationship Id="rId5" Type="http://schemas.openxmlformats.org/officeDocument/2006/relationships/webSettings" Target="webSettings.xml"/><Relationship Id="rId15" Type="http://schemas.openxmlformats.org/officeDocument/2006/relationships/hyperlink" Target="https://www.w3.org/TR/WCAG21/" TargetMode="External"/><Relationship Id="rId10" Type="http://schemas.openxmlformats.org/officeDocument/2006/relationships/hyperlink" Target="mailto:edad@microsoft.com?subject=Microsoft%20Accessibility%20Conformance%20Repor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icrosoft.com/accessibility" TargetMode="External"/><Relationship Id="rId14" Type="http://schemas.openxmlformats.org/officeDocument/2006/relationships/hyperlink" Target="https://www.w3.org/TR/WCAG21/"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3081</Words>
  <Characters>17563</Characters>
  <Application>Microsoft Office Word</Application>
  <DocSecurity>8</DocSecurity>
  <Lines>146</Lines>
  <Paragraphs>41</Paragraphs>
  <ScaleCrop>false</ScaleCrop>
  <Company/>
  <LinksUpToDate>false</LinksUpToDate>
  <CharactersWithSpaces>20603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2021-04-23T19:11:00Z</dcterms:created>
  <dcterms:modified xsi:type="dcterms:W3CDTF">2021-04-23T19:11:00Z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