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14,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BillingExtension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BillingExtension runs on top of Azure Portal, and serves Azure subscription management and billing information. The service also provides an RPC API for pricing estimation given combination of meters and quantities.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git_AD_CAB_BillingExt_master:8.9.0.75</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8B381A"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8B381A"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8B381A"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8B381A"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8B381A"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 xml:space="preserve">In Subscriptions Grid from Subscriptions Blade, Screen Reader is reading unwanted "Read only" information from column header. </w:t>
            </w:r>
            <w:r>
              <w:br/>
            </w:r>
            <w:r>
              <w:br/>
              <w:t xml:space="preserve">In My Subscriptions grid from Cost Management + Billing blade, Screen Reader is reading the entire table information when focusing on one row. </w:t>
            </w:r>
            <w:r>
              <w:br/>
            </w:r>
            <w:r>
              <w:br/>
              <w:t xml:space="preserve">On Payment Methods blade from Cost Management + Billing, when we add/edit a payment method, Screen Reader is not reading "Required" for those required fields. </w:t>
            </w:r>
            <w:r>
              <w:br/>
            </w:r>
            <w:r>
              <w:br/>
              <w:t>Labels "Expiration date" is not associated with "Month and year" combo box under Add a new payment method blade.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 xml:space="preserve">The purpose of each input field collecting </w:t>
            </w:r>
            <w:r w:rsidRPr="00BC4212">
              <w:rPr>
                <w:rFonts w:cs="Segoe UI"/>
                <w:szCs w:val="20"/>
              </w:rPr>
              <w:lastRenderedPageBreak/>
              <w:t>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lastRenderedPageBreak/>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lastRenderedPageBreak/>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lastRenderedPageBreak/>
              <w:t>Not Applicable</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lastRenderedPageBreak/>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Information icon on CVV entry is not accessible through keyboard under Add a new payment method blade.</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lastRenderedPageBreak/>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 xml:space="preserve">Keyboard focus is not navigating to the first error field after selecting "Save" button under add a new payment method blade. </w:t>
            </w:r>
            <w:r>
              <w:br/>
            </w:r>
            <w:r>
              <w:br/>
              <w:t>Keyboard focus lost after selecting any list item on subscription combo box under Cost By Service blade.</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w:t>
            </w:r>
            <w:r w:rsidRPr="00780DAA">
              <w:rPr>
                <w:rFonts w:cs="Segoe UI"/>
                <w:szCs w:val="20"/>
              </w:rPr>
              <w:lastRenderedPageBreak/>
              <w:t>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lastRenderedPageBreak/>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lastRenderedPageBreak/>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Applicable</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w:t>
            </w:r>
            <w:r w:rsidRPr="00780DAA">
              <w:rPr>
                <w:rFonts w:cs="Segoe UI"/>
                <w:szCs w:val="20"/>
              </w:rPr>
              <w:lastRenderedPageBreak/>
              <w:t>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w:t>
            </w:r>
            <w:r w:rsidRPr="00780DAA">
              <w:rPr>
                <w:rFonts w:cs="Segoe UI"/>
                <w:szCs w:val="20"/>
              </w:rPr>
              <w:lastRenderedPageBreak/>
              <w:t>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w:t>
            </w:r>
            <w:r w:rsidRPr="00780DAA">
              <w:rPr>
                <w:rFonts w:cs="Segoe UI"/>
                <w:szCs w:val="20"/>
              </w:rPr>
              <w:lastRenderedPageBreak/>
              <w:t>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 With Exceptions</w:t>
            </w:r>
          </w:p>
        </w:tc>
        <w:tc>
          <w:tcPr>
            <w:tcW w:w="3870" w:type="dxa"/>
          </w:tcPr>
          <w:p w14:paraId="1DA3ACB5" w14:textId="35C0530A" w:rsidR="001E75E6" w:rsidRPr="00780DAA" w:rsidRDefault="001E75E6" w:rsidP="001E75E6">
            <w:pPr>
              <w:rPr>
                <w:rFonts w:cs="Segoe UI"/>
              </w:rPr>
            </w:pPr>
            <w:r>
              <w:t xml:space="preserve">In Subscription Overview Blade, Screen Reader is not reading the </w:t>
            </w:r>
            <w:r>
              <w:lastRenderedPageBreak/>
              <w:t>chart name, and reading incorrect role for the charts on this blade.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lastRenderedPageBreak/>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93872853">
    <w:abstractNumId w:val="5"/>
  </w:num>
  <w:num w:numId="2" w16cid:durableId="1947272812">
    <w:abstractNumId w:val="0"/>
  </w:num>
  <w:num w:numId="3" w16cid:durableId="1217473680">
    <w:abstractNumId w:val="8"/>
  </w:num>
  <w:num w:numId="4" w16cid:durableId="1079061948">
    <w:abstractNumId w:val="9"/>
  </w:num>
  <w:num w:numId="5" w16cid:durableId="923421230">
    <w:abstractNumId w:val="3"/>
  </w:num>
  <w:num w:numId="6" w16cid:durableId="1967738170">
    <w:abstractNumId w:val="7"/>
  </w:num>
  <w:num w:numId="7" w16cid:durableId="514922117">
    <w:abstractNumId w:val="1"/>
  </w:num>
  <w:num w:numId="8" w16cid:durableId="1844708753">
    <w:abstractNumId w:val="4"/>
  </w:num>
  <w:num w:numId="9" w16cid:durableId="1131217125">
    <w:abstractNumId w:val="6"/>
  </w:num>
  <w:num w:numId="10" w16cid:durableId="3841851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381A"/>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5026"/>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3267</Words>
  <Characters>18628</Characters>
  <Application>Microsoft Office Word</Application>
  <DocSecurity>8</DocSecurity>
  <Lines>155</Lines>
  <Paragraphs>43</Paragraphs>
  <ScaleCrop>false</ScaleCrop>
  <Company/>
  <LinksUpToDate>false</LinksUpToDate>
  <CharactersWithSpaces>21852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2022-06-15T00:07:00Z</dcterms:created>
  <dcterms:modified xsi:type="dcterms:W3CDTF">2022-06-15T00:07:00Z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