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AE0862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Arc User Experiences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 2023</w:t>
      </w:r>
    </w:p>
    <w:p w14:paraId="6ABAF267" w14:textId="707888CD"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Arc connects and operate hybrid resources ​as native Azure resources.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0421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0421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0421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0421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0421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0421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0421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Screen reader is not announcing the correct version information required for the Extension's blade of 'Azure Stack HCI Virtual Machine'.</w:t>
            </w:r>
            <w:r>
              <w:rPr>
                <w:rFonts w:ascii="Segoe UI" w:hAnsi="Segoe UI" w:cs="Segoe UI"/>
              </w:rPr>
              <w:br/>
              <w:t>- Screen reader is not announcing the 'Required' information for mandatory fields on the 'Connect (preview)' screen.</w:t>
            </w:r>
            <w:r>
              <w:rPr>
                <w:rFonts w:ascii="Segoe UI" w:hAnsi="Segoe UI" w:cs="Segoe UI"/>
              </w:rPr>
              <w:br/>
              <w:t>- Screen reader is not announcing the tooltip information when the 'info icon' button is invoked for all controls in the basic tab on the 'Private Link Scope Create' screen.</w:t>
            </w:r>
            <w:r>
              <w:rPr>
                <w:rFonts w:ascii="Segoe UI" w:hAnsi="Segoe UI" w:cs="Segoe UI"/>
              </w:rPr>
              <w:br/>
              <w:t>- Screen reader is not announcing the sorted ascending/descending order when sorting or when focus lands on a sorted column header on the 'Resource Pools/Clusters/Hosts' blade.</w:t>
            </w:r>
            <w:r>
              <w:rPr>
                <w:rFonts w:ascii="Segoe UI" w:hAnsi="Segoe UI" w:cs="Segoe UI"/>
              </w:rPr>
              <w:br/>
              <w:t>- The Networking, Disks, and Service Principals blades are missing the child roles required for the elements with an aria role.</w:t>
            </w:r>
            <w:r>
              <w:rPr>
                <w:rFonts w:ascii="Segoe UI" w:hAnsi="Segoe UI" w:cs="Segoe UI"/>
              </w:rPr>
              <w:br/>
              <w:t>- The 'Resource Pools/Clusters/Hosts' blade has table rows with children that are not allowed, and the elements lack the aria-busy="true" attribute.</w:t>
            </w:r>
            <w:r>
              <w:rPr>
                <w:rFonts w:ascii="Segoe UI" w:hAnsi="Segoe UI" w:cs="Segoe UI"/>
              </w:rPr>
              <w:br/>
              <w:t>- In the 'New Azure Arc Service Principal' blade, the 'Resource Group' radio button is not associated with the label 'Scope Assessment Level'.</w:t>
            </w:r>
            <w:r>
              <w:rPr>
                <w:rFonts w:ascii="Segoe UI" w:hAnsi="Segoe UI" w:cs="Segoe UI"/>
              </w:rPr>
              <w:br/>
              <w:t>- Screen reader is not announcing the delete operation as expected on the 'Networking' blade.</w:t>
            </w:r>
            <w:r>
              <w:rPr>
                <w:rFonts w:ascii="Segoe UI" w:hAnsi="Segoe UI" w:cs="Segoe UI"/>
              </w:rPr>
              <w:br/>
              <w:t>- The correct headings are missing on the 'Overview' blade.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0421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0421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0421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 'Learn more' links on the 'Add servers with Azure Arc' screen do not have underlines or chevrons to indicate their clickable nature.</w:t>
            </w:r>
            <w:r>
              <w:rPr>
                <w:rFonts w:ascii="Segoe UI" w:hAnsi="Segoe UI" w:cs="Segoe UI"/>
              </w:rPr>
              <w:br/>
              <w:t>- Links in Azure Arc VMs should be distinguishable from surrounding text in a way that does not rely on color.</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0421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0421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On the 'Resource Pools/Clusters/Hosts' blade, the column headers cannot be resized using the keyboard.</w:t>
            </w:r>
            <w:r>
              <w:rPr>
                <w:rFonts w:ascii="Segoe UI" w:hAnsi="Segoe UI" w:cs="Segoe UI"/>
              </w:rPr>
              <w:br/>
              <w:t>- The cards/list items on the 'Recommendations' tab are not keyboard accessible.</w:t>
            </w:r>
            <w:r>
              <w:rPr>
                <w:rFonts w:ascii="Segoe UI" w:hAnsi="Segoe UI" w:cs="Segoe UI"/>
              </w:rPr>
              <w:br/>
              <w:t>- The 'The cluster extensions shown…' control is not accessible via keyboard on the 'Arc-enabled services' screen.</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0421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0421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0421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0421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0421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0421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0421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0421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On the 'Resource Pools/Clusters/Hosts' blade, keyboard focus does not return to the 'Remove from Azure' control after the 'Remove...' dialog is closed.</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0421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 On the 'Connect (preview)' and Resource Pools/Clusters/Hosts, the 'Learn more' link is not sufficiently descriptive.</w:t>
            </w:r>
            <w:r>
              <w:rPr>
                <w:rFonts w:ascii="Segoe UI" w:hAnsi="Segoe UI" w:cs="Segoe UI"/>
              </w:rPr>
              <w:br/>
              <w:t>- On the 'Enable Guest Management' pane, the 'Learn more' link available under 'Connectivity Method' is not sufficiently descriptive.</w:t>
            </w:r>
            <w:r>
              <w:rPr>
                <w:rFonts w:ascii="Segoe UI" w:hAnsi="Segoe UI" w:cs="Segoe UI"/>
              </w:rPr>
              <w:br/>
              <w:t xml:space="preserve">- On the 'Infrastructure' tab, the 'Learn more' links </w:t>
            </w:r>
            <w:r>
              <w:rPr>
                <w:rFonts w:ascii="Segoe UI" w:hAnsi="Segoe UI" w:cs="Segoe UI"/>
              </w:rPr>
              <w:lastRenderedPageBreak/>
              <w:t>for the 'VMware vSphere' and 'System Center VMM' tiles are not sufficiently descriptive.</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0421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0421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0421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0421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0421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0421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0421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0421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0421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0421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0421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On the 'Resource Pools/Clusters/Hosts' blade, the 'Cluster2-standard' button is incorrectly defined as a 'button' role.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0421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0421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0421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0421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0421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 The luminosity ratio of '9 units 37 mins' text is 2.6:1 which is less than required 4.5:1 ratio under 'Tutorials tab'.</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0421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0421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0421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0421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0421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0421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0421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0421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0421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0421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0421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0421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0421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0421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0421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 Screen reader does not announce the error message that appears on the screen under the 'Review + Create' tab.</w:t>
            </w:r>
            <w:r>
              <w:rPr>
                <w:rFonts w:ascii="Segoe UI" w:hAnsi="Segoe UI" w:cs="Segoe UI"/>
              </w:rPr>
              <w:br/>
              <w:t>- The screen reader does not announce the 'Creating new service principal...' status message automatically after clicking the 'Create' button.</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0421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0421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0421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0421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0421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0421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0421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0421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0421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0421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0421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0421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0421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0421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0421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0421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0421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0421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0421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0421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0421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0421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0421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0421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0421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0421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0421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0421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052"/>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21E"/>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8B9425-9D42-461E-8744-6C1B9EECED7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2714</Words>
  <Characters>15476</Characters>
  <Application>Microsoft Office Word</Application>
  <DocSecurity>8</DocSecurity>
  <Lines>128</Lines>
  <Paragraphs>36</Paragraphs>
  <ScaleCrop>false</ScaleCrop>
  <Company/>
  <LinksUpToDate>false</LinksUpToDate>
  <CharactersWithSpaces>18154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2023-05-01T21:39:00Z</dcterms:created>
  <dcterms:modified xsi:type="dcterms:W3CDTF">2023-05-01T21:39:00Z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