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Virtual Desktop</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Windows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March 9,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Virtual Desktop on the Windows platform.</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47B11"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47B11"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47B11"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47B11"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47B11"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47B11"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47B11"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**Windows**</w:t>
            </w:r>
            <w:r>
              <w:rPr>
                <w:rFonts w:ascii="Segoe UI" w:hAnsi="Segoe UI" w:cs="Segoe UI"/>
              </w:rPr>
              <w:br/>
              <w:t>- While connecting to the remote session, if the user clicks on the "Show details" link in the connection dialog the window will be expanded to show the graphics present on the VM. The image/graphics is not announced by Narrator as expected, making it difficult for the user to understand where focus is. Narrator should announce the image, then allow the user to navigated to the "Hide details" option to hide the VM graphics again.</w:t>
            </w:r>
            <w:r>
              <w:rPr>
                <w:rFonts w:ascii="Segoe UI" w:hAnsi="Segoe UI" w:cs="Segoe UI"/>
              </w:rPr>
              <w:br/>
              <w:t>- Local assistive technologies, like inbox Narrator, cannot interact with the remote session. The user must launch AT in the remote session (i.e., launch Narrator on the host VM in a desktop session. The user's local AT will not be able to interact with the remote desktop or application windows. The user may use certain third-party AT solutions, like JAWS screen reader. The user may deploy components of the JAWS solution both on their local PC and in the remote session. This will allow the user to use a local screen reader with content in the remote session.</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47B11"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r>
              <w:rPr>
                <w:rFonts w:ascii="Segoe UI" w:hAnsi="Segoe UI" w:cs="Segoe UI"/>
              </w:rPr>
              <w:t>**Windows**</w:t>
            </w:r>
            <w:r>
              <w:rPr>
                <w:rFonts w:ascii="Segoe UI" w:hAnsi="Segoe UI" w:cs="Segoe UI"/>
              </w:rPr>
              <w:br/>
              <w:t xml:space="preserve">- Local assistive technologies, like inbox Narrator, cannot interact with the remote session. The user must launch AT in the remote session (i.e., launch Narrator on the host VM in a desktop session. The </w:t>
            </w:r>
            <w:r>
              <w:rPr>
                <w:rFonts w:ascii="Segoe UI" w:hAnsi="Segoe UI" w:cs="Segoe UI"/>
              </w:rPr>
              <w:lastRenderedPageBreak/>
              <w:t>user's local AT will not be able to interact with the remote desktop or application windows. The user may deploy components of the JAWS solution both on their local PC and in the remote session. This will allow the user to use a local screen reader with content in the remote session.</w:t>
            </w: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47B11"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47B11"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47B11"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47B11"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47B11"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47B11"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47B11"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47B11"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47B11"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47B11"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47B11"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47B11"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47B11"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47B11"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47B11"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47B11"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47B11"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47B11"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47B11"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47B11"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47B11"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47B11"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47B11"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47B11"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lastRenderedPageBreak/>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247B11"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247B11"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247B11"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47B11"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247B11"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247B11"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247B11"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247B11"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247B11"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247B11"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247B11"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247B11"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247B11"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247B11"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247B11"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247B11"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247B11"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247B11"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247B11"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247B11"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247B11"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247B11"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247B11"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247B11"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47B11"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247B11"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247B11"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247B11"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247B11"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247B11"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247B11"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247B11"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247B11"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247B11"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247B11"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247B11"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247B11"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247B11"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247B11"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247B11"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247B11"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247B11"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247B11"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247B11"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247B11"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247B11"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247B11"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247B11"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w:t>
      </w:r>
      <w:r w:rsidR="00CB65A3" w:rsidRPr="0036636B">
        <w:rPr>
          <w:rFonts w:ascii="Segoe UI" w:hAnsi="Segoe UI" w:cs="Segoe UI"/>
          <w:sz w:val="20"/>
          <w:szCs w:val="20"/>
        </w:rPr>
        <w:lastRenderedPageBreak/>
        <w:t xml:space="preserve">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47B11"/>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4193"/>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2516</Words>
  <Characters>14342</Characters>
  <Application>Microsoft Office Word</Application>
  <DocSecurity>8</DocSecurity>
  <Lines>119</Lines>
  <Paragraphs>33</Paragraphs>
  <ScaleCrop>false</ScaleCrop>
  <Company/>
  <LinksUpToDate>false</LinksUpToDate>
  <CharactersWithSpaces>16825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2023-03-09T17:33:00Z</dcterms:created>
  <dcterms:modified xsi:type="dcterms:W3CDTF">2023-03-09T17:33:00Z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