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4CDAF5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proofErr w:type="spellStart"/>
      <w:r>
        <w:rPr>
          <w:rFonts w:ascii="Segoe UI" w:eastAsia="Segoe UI" w:hAnsi="Segoe UI" w:cs="Segoe UI"/>
        </w:rPr>
        <w:t>TryDotNet</w:t>
      </w:r>
      <w:proofErr w:type="spellEnd"/>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20,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Try .NET is an inline code runner and playground that enables people to experiment and learn about C# in the browser.</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77F09"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77F09"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77F09"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77F09"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77F09"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77F09"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77F09"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77F09"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77F09"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77F09"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77F09"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77F09"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77F09"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77F09"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77F09"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77F09"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77F09"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77F09"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77F09"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77F09"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77F09"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77F09"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77F09"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77F09"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77F09"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77F09"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77F09"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77F09"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77F09"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77F09"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77F09"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77F09"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977F09"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977F09"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977F09"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77F09"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977F09"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977F09"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977F09"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977F09"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977F09"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977F09"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977F09"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977F09"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977F09"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977F09"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977F09"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977F09"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977F09"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977F09"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977F09"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977F09"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977F09"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977F09"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977F09"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977F09"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77F09"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977F09"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977F09"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977F09"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977F09"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977F09"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977F09"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977F09"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977F09"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977F09"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977F09"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977F09"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977F09"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977F09"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977F09"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977F09"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977F09"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977F09"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977F09"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977F09"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977F09"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977F09"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977F09"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977F09"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77F09"/>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01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E43C6"/>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2300</Words>
  <Characters>13111</Characters>
  <Application>Microsoft Office Word</Application>
  <DocSecurity>8</DocSecurity>
  <Lines>109</Lines>
  <Paragraphs>30</Paragraphs>
  <ScaleCrop>false</ScaleCrop>
  <Company/>
  <LinksUpToDate>false</LinksUpToDate>
  <CharactersWithSpaces>15381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2024-08-21T15:31:00Z</dcterms:created>
  <dcterms:modified xsi:type="dcterms:W3CDTF">2024-08-21T15:31:00Z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