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79F893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5663EF6"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Incentives - CHIP</w:t>
      </w:r>
      <w:r w:rsidRPr="0036636B">
        <w:rPr>
          <w:rFonts w:eastAsia="Segoe UI" w:cs="Segoe UI"/>
        </w:rPr>
        <w:t xml:space="preserve"> / </w:t>
      </w:r>
      <w:r>
        <w:rPr>
          <w:rFonts w:eastAsia="Segoe UI" w:cs="Segoe UI"/>
        </w:rPr>
        <w:t>continu</w:t>
      </w:r>
      <w:r w:rsidR="009B3636">
        <w:rPr>
          <w:rFonts w:eastAsia="Segoe UI" w:cs="Segoe UI"/>
        </w:rPr>
        <w:t>ous</w:t>
      </w:r>
      <w:r>
        <w:rPr>
          <w:rFonts w:eastAsia="Segoe UI" w:cs="Segoe UI"/>
        </w:rPr>
        <w:t xml:space="preserve">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Partner investments and incentives can help drive the technical and workplace innovations you need to advance your business and your customers’ digital transformation. Let’s build, innovate, and grow together to make more possible.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7D5"/>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D7499"/>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636"/>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1D57"/>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3F53AF-6957-4E00-AA45-504C37FD00F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2523</Words>
  <Characters>14386</Characters>
  <Application>Microsoft Office Word</Application>
  <DocSecurity>8</DocSecurity>
  <Lines>119</Lines>
  <Paragraphs>33</Paragraphs>
  <ScaleCrop>false</ScaleCrop>
  <Company/>
  <LinksUpToDate>false</LinksUpToDate>
  <CharactersWithSpaces>16876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2025-01-28T19:36:00Z</dcterms:created>
  <dcterms:modified xsi:type="dcterms:W3CDTF">2025-01-28T19:36:00Z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