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365 Agents Toolkit</w:t>
      </w:r>
      <w:r w:rsidRPr="0036636B">
        <w:rPr>
          <w:rFonts w:eastAsia="Segoe UI" w:cs="Segoe UI"/>
        </w:rPr>
        <w:t xml:space="preserve"> / </w:t>
      </w:r>
      <w:proofErr w:type="spellStart"/>
      <w:proofErr w:type="gramEnd"/>
      <w:proofErr w:type="spellEnd"/>
      <w:r>
        <w:rPr>
          <w:rFonts w:eastAsia="Segoe UI" w:cs="Segoe UI"/>
        </w:rPr>
        <w:t>Teams Toolkit(v6.5.2026020607) 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22,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Microsoft 365 Agents Toolkit helps developers create and deploy Teams apps with integrated Identity, access to cloud storage, data from Microsoft Graph, and other services in Azure and M365 with a "zero-configuration" approach to the developer experience.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In the sample gallery, the screen reader announces filter checkboxes incorrectly when they are unchecked.</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