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Math Skill</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Math Progress allows educators to assign math activities, such as math assignments, to their class while gaining valuable insight into their students’ math literacy and proficiency.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