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5D32BD7F">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Microsoft Defender for Consumer (Gibraltar)</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Mac</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April 15, 2025</w:t>
      </w:r>
    </w:p>
    <w:p w14:paraId="6ABAF267" w14:textId="15F575ED"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Microsoft Defender for the consumer is a full-stack security offering for the M365 Family &amp; Personal users</w:t>
      </w:r>
      <w:r w:rsidR="00E866C3">
        <w:rPr>
          <w:rFonts w:eastAsia="Times New Roman" w:cs="Segoe UI"/>
        </w:rPr>
        <w: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BC9"/>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6B78"/>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3845"/>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6C3"/>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BA79673-70A8-41DE-83F4-F1A3F2415CD6}">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2506</Words>
  <Characters>14289</Characters>
  <Application>Microsoft Office Word</Application>
  <DocSecurity>8</DocSecurity>
  <Lines>119</Lines>
  <Paragraphs>33</Paragraphs>
  <ScaleCrop>false</ScaleCrop>
  <Company/>
  <LinksUpToDate>false</LinksUpToDate>
  <CharactersWithSpaces>16762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2025-04-16T16:34:00Z</dcterms:created>
  <dcterms:modified xsi:type="dcterms:W3CDTF">2025-04-16T16:34:00Z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