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B59F" w14:textId="0AAB8B39" w:rsidR="00F55CBC" w:rsidRPr="0036636B" w:rsidRDefault="00536764" w:rsidP="00F55CBC">
      <w:pPr>
        <w:spacing w:after="80" w:line="240" w:lineRule="auto"/>
        <w:contextualSpacing/>
        <w:rPr>
          <w:rFonts w:ascii="Segoe UI" w:hAnsi="Segoe UI" w:cs="Segoe UI"/>
          <w:sz w:val="24"/>
          <w:szCs w:val="24"/>
        </w:rPr>
      </w:pPr>
      <w:r w:rsidRPr="0036636B">
        <w:rPr>
          <w:rFonts w:ascii="Segoe UI" w:hAnsi="Segoe UI" w:cs="Segoe UI"/>
          <w:noProof/>
        </w:rPr>
        <w:drawing>
          <wp:inline distT="0" distB="0" distL="0" distR="0" wp14:anchorId="22EE99AF" wp14:editId="4E0E0390">
            <wp:extent cx="1967230" cy="619125"/>
            <wp:effectExtent l="0" t="0" r="0" b="0"/>
            <wp:docPr id="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230" cy="619125"/>
                    </a:xfrm>
                    <a:prstGeom prst="rect">
                      <a:avLst/>
                    </a:prstGeom>
                    <a:noFill/>
                    <a:ln>
                      <a:noFill/>
                    </a:ln>
                  </pic:spPr>
                </pic:pic>
              </a:graphicData>
            </a:graphic>
          </wp:inline>
        </w:drawing>
      </w:r>
    </w:p>
    <w:p w14:paraId="44AF4E28" w14:textId="77777777" w:rsidR="00F55CBC" w:rsidRPr="0036636B" w:rsidRDefault="00F55CBC" w:rsidP="00F55CBC">
      <w:pPr>
        <w:shd w:val="clear" w:color="auto" w:fill="FFFFFF"/>
        <w:spacing w:before="160" w:after="160" w:line="240" w:lineRule="auto"/>
        <w:jc w:val="center"/>
        <w:textAlignment w:val="baseline"/>
        <w:outlineLvl w:val="0"/>
        <w:rPr>
          <w:rFonts w:ascii="Segoe UI" w:eastAsia="Times New Roman" w:hAnsi="Segoe UI" w:cs="Segoe UI"/>
          <w:b/>
          <w:bCs/>
          <w:sz w:val="28"/>
          <w:szCs w:val="28"/>
        </w:rPr>
      </w:pPr>
      <w:bookmarkStart w:id="0" w:name="_Toc512938569"/>
      <w:r w:rsidRPr="0036636B">
        <w:rPr>
          <w:rFonts w:ascii="Segoe UI" w:eastAsia="Times New Roman" w:hAnsi="Segoe UI" w:cs="Segoe UI"/>
          <w:b/>
          <w:bCs/>
          <w:sz w:val="28"/>
          <w:szCs w:val="28"/>
        </w:rPr>
        <w:t>Microsoft Accessibility Conformance Report</w:t>
      </w:r>
    </w:p>
    <w:p w14:paraId="1456339E" w14:textId="77777777" w:rsidR="00F55CBC" w:rsidRPr="0036636B" w:rsidRDefault="00F55CBC" w:rsidP="00F55CBC">
      <w:pPr>
        <w:shd w:val="clear" w:color="auto" w:fill="FFFFFF"/>
        <w:spacing w:before="160" w:after="160" w:line="240" w:lineRule="auto"/>
        <w:jc w:val="center"/>
        <w:textAlignment w:val="baseline"/>
        <w:outlineLvl w:val="0"/>
        <w:rPr>
          <w:rFonts w:ascii="Segoe UI" w:eastAsia="Times New Roman" w:hAnsi="Segoe UI" w:cs="Segoe UI"/>
          <w:b/>
          <w:bCs/>
          <w:sz w:val="28"/>
          <w:szCs w:val="28"/>
        </w:rPr>
      </w:pPr>
      <w:r w:rsidRPr="0036636B">
        <w:rPr>
          <w:rFonts w:ascii="Segoe UI" w:eastAsia="Times New Roman" w:hAnsi="Segoe UI" w:cs="Segoe UI"/>
          <w:b/>
          <w:bCs/>
          <w:sz w:val="28"/>
          <w:szCs w:val="28"/>
        </w:rPr>
        <w:t>WCAG Edition</w:t>
      </w:r>
      <w:bookmarkEnd w:id="0"/>
    </w:p>
    <w:p w14:paraId="4A06FB21" w14:textId="095DE067" w:rsidR="00F55CBC" w:rsidRPr="0036636B" w:rsidRDefault="00F55CBC" w:rsidP="00F55CBC">
      <w:pPr>
        <w:spacing w:before="100" w:beforeAutospacing="1" w:after="100" w:afterAutospacing="1" w:line="240" w:lineRule="auto"/>
        <w:jc w:val="center"/>
        <w:rPr>
          <w:rFonts w:ascii="Segoe UI" w:eastAsia="Times New Roman" w:hAnsi="Segoe UI" w:cs="Segoe UI"/>
          <w:b/>
          <w:sz w:val="24"/>
          <w:szCs w:val="24"/>
        </w:rPr>
      </w:pPr>
      <w:r w:rsidRPr="0036636B">
        <w:rPr>
          <w:rFonts w:ascii="Segoe UI" w:eastAsia="Times New Roman" w:hAnsi="Segoe UI" w:cs="Segoe UI"/>
          <w:b/>
          <w:sz w:val="24"/>
          <w:szCs w:val="24"/>
        </w:rPr>
        <w:t>(Based on VPAT</w:t>
      </w:r>
      <w:r w:rsidRPr="0036636B">
        <w:rPr>
          <w:rFonts w:ascii="Segoe UI" w:eastAsia="Times New Roman" w:hAnsi="Segoe UI" w:cs="Segoe UI"/>
          <w:sz w:val="24"/>
          <w:szCs w:val="24"/>
          <w:vertAlign w:val="superscript"/>
        </w:rPr>
        <w:t>®</w:t>
      </w:r>
      <w:r w:rsidRPr="0036636B">
        <w:rPr>
          <w:rFonts w:ascii="Segoe UI" w:eastAsia="Times New Roman" w:hAnsi="Segoe UI" w:cs="Segoe UI"/>
          <w:b/>
          <w:sz w:val="24"/>
          <w:szCs w:val="24"/>
        </w:rPr>
        <w:t xml:space="preserve"> Version 2.4</w:t>
      </w:r>
      <w:r w:rsidR="0028004D">
        <w:rPr>
          <w:rFonts w:ascii="Segoe UI" w:eastAsia="Times New Roman" w:hAnsi="Segoe UI" w:cs="Segoe UI"/>
          <w:b/>
          <w:sz w:val="24"/>
          <w:szCs w:val="24"/>
        </w:rPr>
        <w:t>Rev</w:t>
      </w:r>
      <w:r w:rsidRPr="0036636B">
        <w:rPr>
          <w:rFonts w:ascii="Segoe UI" w:eastAsia="Times New Roman" w:hAnsi="Segoe UI" w:cs="Segoe UI"/>
          <w:b/>
          <w:sz w:val="24"/>
          <w:szCs w:val="24"/>
        </w:rPr>
        <w:t>)</w:t>
      </w:r>
    </w:p>
    <w:p w14:paraId="08DD0CD0" w14:textId="60FC891F" w:rsidR="00F55CBC" w:rsidRPr="0036636B" w:rsidRDefault="00F55CBC" w:rsidP="00F55CBC">
      <w:pPr>
        <w:spacing w:before="100" w:beforeAutospacing="1" w:after="100" w:afterAutospacing="1" w:line="240" w:lineRule="auto"/>
        <w:outlineLvl w:val="1"/>
        <w:rPr>
          <w:rFonts w:ascii="Segoe UI" w:eastAsia="Times New Roman" w:hAnsi="Segoe UI" w:cs="Segoe UI"/>
          <w:b/>
          <w:bCs/>
        </w:rPr>
      </w:pPr>
      <w:bookmarkStart w:id="1" w:name="_Toc512938570"/>
      <w:r w:rsidRPr="0036636B">
        <w:rPr>
          <w:rFonts w:ascii="Segoe UI" w:eastAsia="Times New Roman" w:hAnsi="Segoe UI" w:cs="Segoe UI"/>
          <w:b/>
          <w:bCs/>
        </w:rPr>
        <w:t>Name of Product/Version:</w:t>
      </w:r>
      <w:bookmarkEnd w:id="1"/>
      <w:r w:rsidRPr="0036636B">
        <w:rPr>
          <w:rFonts w:ascii="Segoe UI" w:eastAsia="Times New Roman" w:hAnsi="Segoe UI" w:cs="Segoe UI"/>
          <w:b/>
          <w:bCs/>
        </w:rPr>
        <w:t xml:space="preserve"> </w:t>
      </w:r>
      <w:r w:rsidR="00170018" w:rsidRPr="00170018">
        <w:rPr>
          <w:rFonts w:ascii="Segoe UI" w:eastAsia="Times New Roman" w:hAnsi="Segoe UI" w:cs="Segoe UI"/>
        </w:rPr>
        <w:t xml:space="preserve">M365 </w:t>
      </w:r>
      <w:r>
        <w:rPr>
          <w:rFonts w:ascii="Segoe UI" w:eastAsia="Segoe UI" w:hAnsi="Segoe UI" w:cs="Segoe UI"/>
        </w:rPr>
        <w:t>Copilot</w:t>
      </w:r>
      <w:r w:rsidRPr="0036636B">
        <w:rPr>
          <w:rFonts w:ascii="Segoe UI" w:eastAsia="Segoe UI" w:hAnsi="Segoe UI" w:cs="Segoe UI"/>
        </w:rPr>
        <w:t xml:space="preserve"> </w:t>
      </w:r>
    </w:p>
    <w:p w14:paraId="234149A7" w14:textId="77777777" w:rsidR="00F55CBC" w:rsidRPr="0036636B" w:rsidRDefault="00F55CBC" w:rsidP="00F55CBC">
      <w:pPr>
        <w:spacing w:after="240" w:line="240" w:lineRule="auto"/>
        <w:rPr>
          <w:rFonts w:ascii="Segoe UI" w:eastAsia="Segoe UI" w:hAnsi="Segoe UI" w:cs="Segoe UI"/>
        </w:rPr>
      </w:pPr>
      <w:bookmarkStart w:id="2" w:name="_Hlk90051826"/>
      <w:r w:rsidRPr="0036636B">
        <w:rPr>
          <w:rFonts w:ascii="Segoe UI" w:eastAsia="Segoe UI" w:hAnsi="Segoe UI" w:cs="Segoe UI"/>
          <w:b/>
          <w:bCs/>
        </w:rPr>
        <w:t>Platform</w:t>
      </w:r>
      <w:bookmarkEnd w:id="2"/>
      <w:r w:rsidRPr="0036636B">
        <w:rPr>
          <w:rFonts w:ascii="Segoe UI" w:eastAsia="Segoe UI" w:hAnsi="Segoe UI" w:cs="Segoe UI"/>
          <w:b/>
          <w:bCs/>
        </w:rPr>
        <w:t>:</w:t>
      </w:r>
      <w:r w:rsidRPr="0036636B">
        <w:rPr>
          <w:rFonts w:ascii="Segoe UI" w:eastAsia="Segoe UI" w:hAnsi="Segoe UI" w:cs="Segoe UI"/>
        </w:rPr>
        <w:t xml:space="preserve"> </w:t>
      </w:r>
      <w:r>
        <w:rPr>
          <w:rFonts w:ascii="Segoe UI" w:eastAsia="Segoe UI" w:hAnsi="Segoe UI" w:cs="Segoe UI"/>
        </w:rPr>
        <w:t>Win32</w:t>
      </w:r>
    </w:p>
    <w:p w14:paraId="1AB34717" w14:textId="77777777" w:rsidR="00F55CBC" w:rsidRPr="0036636B" w:rsidRDefault="00F55CBC" w:rsidP="00F55CBC">
      <w:pPr>
        <w:spacing w:after="240" w:line="240" w:lineRule="auto"/>
        <w:rPr>
          <w:rFonts w:ascii="Segoe UI" w:eastAsia="Times New Roman" w:hAnsi="Segoe UI" w:cs="Segoe UI"/>
        </w:rPr>
      </w:pPr>
      <w:bookmarkStart w:id="3" w:name="_Hlk90051848"/>
      <w:bookmarkStart w:id="4" w:name="_Hlk90051866"/>
      <w:bookmarkStart w:id="5" w:name="_Toc512938571"/>
      <w:r w:rsidRPr="0036636B">
        <w:rPr>
          <w:rFonts w:ascii="Segoe UI" w:eastAsia="Times New Roman" w:hAnsi="Segoe UI" w:cs="Segoe UI"/>
          <w:b/>
          <w:bCs/>
        </w:rPr>
        <w:t>Report Date</w:t>
      </w:r>
      <w:bookmarkEnd w:id="3"/>
      <w:r w:rsidRPr="0036636B">
        <w:rPr>
          <w:rFonts w:ascii="Segoe UI" w:eastAsia="Times New Roman" w:hAnsi="Segoe UI" w:cs="Segoe UI"/>
          <w:b/>
          <w:bCs/>
        </w:rPr>
        <w:t>:</w:t>
      </w:r>
      <w:r w:rsidRPr="0036636B">
        <w:rPr>
          <w:rFonts w:ascii="Segoe UI" w:eastAsia="Times New Roman" w:hAnsi="Segoe UI" w:cs="Segoe UI"/>
        </w:rPr>
        <w:t xml:space="preserve"> </w:t>
      </w:r>
      <w:bookmarkEnd w:id="4"/>
      <w:r>
        <w:rPr>
          <w:rFonts w:ascii="Segoe UI" w:eastAsia="Segoe UI" w:hAnsi="Segoe UI" w:cs="Segoe UI"/>
        </w:rPr>
        <w:t>July 25, 2024</w:t>
      </w:r>
    </w:p>
    <w:p w14:paraId="6ABAF267" w14:textId="77777777" w:rsidR="00F55CBC" w:rsidRPr="0036636B" w:rsidRDefault="00F55CBC" w:rsidP="00F55CBC">
      <w:pPr>
        <w:spacing w:after="240" w:line="240" w:lineRule="auto"/>
        <w:rPr>
          <w:rFonts w:ascii="Segoe UI" w:eastAsia="Times New Roman" w:hAnsi="Segoe UI" w:cs="Segoe UI"/>
        </w:rPr>
      </w:pPr>
      <w:r w:rsidRPr="0036636B">
        <w:rPr>
          <w:rFonts w:ascii="Segoe UI" w:eastAsia="Times New Roman" w:hAnsi="Segoe UI" w:cs="Segoe UI"/>
          <w:b/>
          <w:bCs/>
        </w:rPr>
        <w:t>Product Description:</w:t>
      </w:r>
      <w:bookmarkEnd w:id="5"/>
      <w:r w:rsidRPr="0036636B">
        <w:rPr>
          <w:rFonts w:ascii="Segoe UI" w:eastAsia="Times New Roman" w:hAnsi="Segoe UI" w:cs="Segoe UI"/>
        </w:rPr>
        <w:t xml:space="preserve"> </w:t>
      </w:r>
      <w:r>
        <w:rPr>
          <w:rFonts w:ascii="Segoe UI" w:eastAsia="Times New Roman" w:hAnsi="Segoe UI" w:cs="Segoe UI"/>
        </w:rPr>
        <w:t>Copilot Feature available on these MS products:</w:t>
      </w:r>
      <w:r>
        <w:rPr>
          <w:rFonts w:ascii="Segoe UI" w:eastAsia="Times New Roman" w:hAnsi="Segoe UI" w:cs="Segoe UI"/>
        </w:rPr>
        <w:br/>
        <w:t>M365 Copilot</w:t>
      </w:r>
      <w:r>
        <w:rPr>
          <w:rFonts w:ascii="Segoe UI" w:eastAsia="Times New Roman" w:hAnsi="Segoe UI" w:cs="Segoe UI"/>
        </w:rPr>
        <w:br/>
        <w:t>OneNote</w:t>
      </w:r>
      <w:r>
        <w:rPr>
          <w:rFonts w:ascii="Segoe UI" w:eastAsia="Times New Roman" w:hAnsi="Segoe UI" w:cs="Segoe UI"/>
        </w:rPr>
        <w:br/>
        <w:t>Whiteboard</w:t>
      </w:r>
      <w:r>
        <w:rPr>
          <w:rFonts w:ascii="Segoe UI" w:eastAsia="Times New Roman" w:hAnsi="Segoe UI" w:cs="Segoe UI"/>
        </w:rPr>
        <w:br/>
        <w:t>Microsoft Teams</w:t>
      </w:r>
      <w:r>
        <w:rPr>
          <w:rFonts w:ascii="Segoe UI" w:eastAsia="Times New Roman" w:hAnsi="Segoe UI" w:cs="Segoe UI"/>
        </w:rPr>
        <w:br/>
        <w:t>Word</w:t>
      </w:r>
      <w:r>
        <w:rPr>
          <w:rFonts w:ascii="Segoe UI" w:eastAsia="Times New Roman" w:hAnsi="Segoe UI" w:cs="Segoe UI"/>
        </w:rPr>
        <w:br/>
        <w:t>Excel</w:t>
      </w:r>
      <w:r>
        <w:rPr>
          <w:rFonts w:ascii="Segoe UI" w:eastAsia="Times New Roman" w:hAnsi="Segoe UI" w:cs="Segoe UI"/>
        </w:rPr>
        <w:br/>
        <w:t>Outlook</w:t>
      </w:r>
      <w:r>
        <w:rPr>
          <w:rFonts w:ascii="Segoe UI" w:eastAsia="Times New Roman" w:hAnsi="Segoe UI" w:cs="Segoe UI"/>
        </w:rPr>
        <w:br/>
        <w:t>PowerPoint</w:t>
      </w:r>
    </w:p>
    <w:p w14:paraId="20F24A56" w14:textId="77777777" w:rsidR="00F55CBC" w:rsidRPr="0036636B" w:rsidRDefault="00F55CBC" w:rsidP="00F55CBC">
      <w:pPr>
        <w:spacing w:before="100" w:beforeAutospacing="1" w:after="100" w:afterAutospacing="1" w:line="240" w:lineRule="auto"/>
        <w:outlineLvl w:val="1"/>
        <w:rPr>
          <w:rFonts w:ascii="Segoe UI" w:eastAsia="Times New Roman" w:hAnsi="Segoe UI" w:cs="Segoe UI"/>
          <w:b/>
          <w:bCs/>
        </w:rPr>
      </w:pPr>
      <w:bookmarkStart w:id="6" w:name="_Toc512938573"/>
      <w:r w:rsidRPr="0036636B">
        <w:rPr>
          <w:rFonts w:ascii="Segoe UI" w:eastAsia="Times New Roman" w:hAnsi="Segoe UI" w:cs="Segoe UI"/>
          <w:b/>
          <w:bCs/>
        </w:rPr>
        <w:t>Contact Information:</w:t>
      </w:r>
      <w:bookmarkEnd w:id="6"/>
      <w:r w:rsidRPr="0036636B">
        <w:rPr>
          <w:rFonts w:ascii="Segoe UI" w:eastAsia="Times New Roman" w:hAnsi="Segoe UI" w:cs="Segoe UI"/>
          <w:b/>
          <w:bCs/>
        </w:rPr>
        <w:t xml:space="preserve"> </w:t>
      </w:r>
      <w:hyperlink r:id="rId9" w:history="1">
        <w:r w:rsidRPr="0036636B">
          <w:rPr>
            <w:rFonts w:ascii="Segoe UI" w:eastAsia="Times New Roman" w:hAnsi="Segoe UI" w:cs="Segoe UI"/>
            <w:color w:val="0000FF"/>
            <w:u w:val="single"/>
          </w:rPr>
          <w:t>Enterprise Disability Desk</w:t>
        </w:r>
      </w:hyperlink>
    </w:p>
    <w:p w14:paraId="0D505ADE" w14:textId="22B68746" w:rsidR="006424CC" w:rsidRPr="0036636B" w:rsidRDefault="006424CC" w:rsidP="006424CC">
      <w:pPr>
        <w:spacing w:after="160"/>
        <w:rPr>
          <w:rFonts w:ascii="Segoe UI" w:eastAsia="Times New Roman" w:hAnsi="Segoe UI" w:cs="Segoe UI"/>
        </w:rPr>
      </w:pPr>
      <w:bookmarkStart w:id="7" w:name="_Toc512938575"/>
      <w:r w:rsidRPr="0036636B">
        <w:rPr>
          <w:rFonts w:ascii="Segoe UI" w:eastAsia="Times New Roman" w:hAnsi="Segoe UI" w:cs="Segoe UI"/>
          <w:b/>
          <w:bCs/>
        </w:rPr>
        <w:t xml:space="preserve">Website: </w:t>
      </w:r>
      <w:hyperlink r:id="rId10" w:history="1">
        <w:r w:rsidRPr="0036636B">
          <w:rPr>
            <w:rFonts w:ascii="Segoe UI" w:eastAsia="Segoe UI" w:hAnsi="Segoe UI" w:cs="Segoe UI"/>
            <w:color w:val="0000FF"/>
            <w:u w:val="single"/>
          </w:rPr>
          <w:t>Microsoft Accessibility</w:t>
        </w:r>
      </w:hyperlink>
    </w:p>
    <w:p w14:paraId="0A1A94D2" w14:textId="5FDBC639" w:rsidR="00F55CBC" w:rsidRPr="0036636B" w:rsidRDefault="00F55CBC" w:rsidP="00F55CBC">
      <w:pPr>
        <w:spacing w:before="100" w:beforeAutospacing="1" w:after="100" w:afterAutospacing="1" w:line="240" w:lineRule="auto"/>
        <w:outlineLvl w:val="1"/>
        <w:rPr>
          <w:rFonts w:ascii="Segoe UI" w:eastAsia="Times New Roman" w:hAnsi="Segoe UI" w:cs="Segoe UI"/>
          <w:bCs/>
        </w:rPr>
      </w:pPr>
      <w:r w:rsidRPr="0036636B">
        <w:rPr>
          <w:rFonts w:ascii="Segoe UI" w:eastAsia="Times New Roman" w:hAnsi="Segoe UI" w:cs="Segoe UI"/>
          <w:b/>
          <w:bCs/>
        </w:rPr>
        <w:t>Evaluation Methods Used</w:t>
      </w:r>
      <w:bookmarkEnd w:id="7"/>
    </w:p>
    <w:p w14:paraId="01BF89C1" w14:textId="77777777" w:rsidR="0089459D" w:rsidRPr="0089459D" w:rsidRDefault="0089459D" w:rsidP="0089459D">
      <w:pPr>
        <w:spacing w:after="0" w:line="240" w:lineRule="auto"/>
        <w:rPr>
          <w:rFonts w:ascii="Segoe UI" w:eastAsia="Times New Roman" w:hAnsi="Segoe UI" w:cs="Segoe UI"/>
          <w:color w:val="0000FF"/>
        </w:rPr>
      </w:pPr>
      <w:bookmarkStart w:id="8" w:name="_Toc512938576"/>
      <w:r w:rsidRPr="0089459D">
        <w:rPr>
          <w:rFonts w:ascii="Segoe UI" w:eastAsia="Times New Roman" w:hAnsi="Segoe UI" w:cs="Segoe UI"/>
        </w:rPr>
        <w:t xml:space="preserve">Microsoft uses established industry standards, including the Web Content Accessibility Guidelines, Section 508, and EN 301 549, to guide product evaluation during development and throughout the product lifecycle. Microsoft’s accessibility evaluation assessments incorporate a variety of measures, which can include: (i) conducting automated testing using a variety of proprietary and external tools; (ii) performing inspection and manual testing with a keyboard and adaptive technologies, such as screen readers and speech recognition software; and (iii) testing by individuals </w:t>
      </w:r>
      <w:r w:rsidRPr="0089459D">
        <w:rPr>
          <w:rFonts w:ascii="Segoe UI" w:eastAsia="Times New Roman" w:hAnsi="Segoe UI" w:cs="Segoe UI"/>
        </w:rPr>
        <w:lastRenderedPageBreak/>
        <w:t xml:space="preserve">with disabilities. Conformance to the accessibility standards documented in this Conformance Report was evaluated according to the </w:t>
      </w:r>
      <w:hyperlink r:id="rId11" w:history="1">
        <w:r w:rsidRPr="0089459D">
          <w:rPr>
            <w:rFonts w:ascii="Segoe UI" w:eastAsia="Times New Roman" w:hAnsi="Segoe UI" w:cs="Segoe UI"/>
            <w:color w:val="0000FF"/>
            <w:u w:val="single"/>
          </w:rPr>
          <w:t>Department of Homeland Security Trusted Tester Program.</w:t>
        </w:r>
      </w:hyperlink>
    </w:p>
    <w:p w14:paraId="022A4A58" w14:textId="77777777" w:rsidR="00F55CBC" w:rsidRPr="0036636B" w:rsidRDefault="00F55CBC" w:rsidP="00F55CBC">
      <w:pPr>
        <w:spacing w:before="100" w:beforeAutospacing="1" w:after="100" w:afterAutospacing="1" w:line="240" w:lineRule="auto"/>
        <w:outlineLvl w:val="1"/>
        <w:rPr>
          <w:rFonts w:ascii="Segoe UI" w:eastAsia="Times New Roman" w:hAnsi="Segoe UI" w:cs="Segoe UI"/>
          <w:b/>
          <w:bCs/>
        </w:rPr>
      </w:pPr>
      <w:r w:rsidRPr="0036636B">
        <w:rPr>
          <w:rFonts w:ascii="Segoe UI" w:eastAsia="Times New Roman" w:hAnsi="Segoe UI" w:cs="Segoe UI"/>
          <w:b/>
          <w:bCs/>
        </w:rPr>
        <w:t>Applicable Standards/Guidelines</w:t>
      </w:r>
      <w:bookmarkEnd w:id="8"/>
    </w:p>
    <w:p w14:paraId="2B72D33C" w14:textId="77777777" w:rsidR="00F55CBC" w:rsidRPr="0036636B" w:rsidRDefault="00F55CBC" w:rsidP="00F55CBC">
      <w:pPr>
        <w:spacing w:after="0" w:line="240" w:lineRule="auto"/>
        <w:rPr>
          <w:rFonts w:ascii="Segoe UI" w:eastAsia="Times New Roman" w:hAnsi="Segoe UI" w:cs="Segoe UI"/>
        </w:rPr>
      </w:pPr>
      <w:r w:rsidRPr="0036636B">
        <w:rPr>
          <w:rFonts w:ascii="Segoe UI" w:eastAsia="Times New Roman" w:hAnsi="Segoe UI" w:cs="Segoe UI"/>
        </w:rPr>
        <w:t>This report covers the degree of conformance for the following accessibility standard/guidelines:</w:t>
      </w:r>
    </w:p>
    <w:p w14:paraId="6F1E604A" w14:textId="77777777" w:rsidR="00F55CBC" w:rsidRPr="0036636B" w:rsidRDefault="00F55CBC" w:rsidP="00F55CBC">
      <w:pPr>
        <w:spacing w:after="0" w:line="240" w:lineRule="auto"/>
        <w:rPr>
          <w:rFonts w:ascii="Segoe UI" w:eastAsia="Times New Roman" w:hAnsi="Segoe UI" w:cs="Segoe U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Standards in report (WCAG 2.0 and 2.1 A and AA)"/>
      </w:tblPr>
      <w:tblGrid>
        <w:gridCol w:w="4608"/>
        <w:gridCol w:w="4860"/>
      </w:tblGrid>
      <w:tr w:rsidR="00F55CBC" w:rsidRPr="0036636B" w14:paraId="5FC4272C" w14:textId="77777777" w:rsidTr="00DA2BD9">
        <w:trPr>
          <w:trHeight w:val="360"/>
          <w:tblHeader/>
        </w:trPr>
        <w:tc>
          <w:tcPr>
            <w:tcW w:w="4608" w:type="dxa"/>
            <w:shd w:val="clear" w:color="auto" w:fill="1F3864"/>
          </w:tcPr>
          <w:p w14:paraId="7B60F043" w14:textId="77777777" w:rsidR="00F55CBC" w:rsidRPr="0036636B" w:rsidRDefault="00F55CBC" w:rsidP="00137D3C">
            <w:pPr>
              <w:spacing w:after="0" w:line="240" w:lineRule="auto"/>
              <w:jc w:val="center"/>
              <w:rPr>
                <w:rFonts w:ascii="Segoe UI" w:eastAsia="Times New Roman" w:hAnsi="Segoe UI" w:cs="Segoe UI"/>
                <w:b/>
              </w:rPr>
            </w:pPr>
            <w:r w:rsidRPr="0036636B">
              <w:rPr>
                <w:rFonts w:ascii="Segoe UI" w:eastAsia="Times New Roman" w:hAnsi="Segoe UI" w:cs="Segoe UI"/>
                <w:b/>
              </w:rPr>
              <w:t>Standard / Guideline</w:t>
            </w:r>
          </w:p>
        </w:tc>
        <w:tc>
          <w:tcPr>
            <w:tcW w:w="4860" w:type="dxa"/>
            <w:shd w:val="clear" w:color="auto" w:fill="1F3864"/>
          </w:tcPr>
          <w:p w14:paraId="50EE446F" w14:textId="77777777" w:rsidR="00F55CBC" w:rsidRPr="0036636B" w:rsidRDefault="00F55CBC" w:rsidP="00137D3C">
            <w:pPr>
              <w:spacing w:after="0" w:line="240" w:lineRule="auto"/>
              <w:jc w:val="center"/>
              <w:rPr>
                <w:rFonts w:ascii="Segoe UI" w:eastAsia="Times New Roman" w:hAnsi="Segoe UI" w:cs="Segoe UI"/>
                <w:b/>
              </w:rPr>
            </w:pPr>
            <w:r w:rsidRPr="0036636B">
              <w:rPr>
                <w:rFonts w:ascii="Segoe UI" w:eastAsia="Times New Roman" w:hAnsi="Segoe UI" w:cs="Segoe UI"/>
                <w:b/>
              </w:rPr>
              <w:t>Included in Report</w:t>
            </w:r>
          </w:p>
        </w:tc>
      </w:tr>
      <w:tr w:rsidR="00F55CBC" w:rsidRPr="0036636B" w14:paraId="136D5F49" w14:textId="77777777" w:rsidTr="00DA2BD9">
        <w:tc>
          <w:tcPr>
            <w:tcW w:w="4608" w:type="dxa"/>
            <w:shd w:val="clear" w:color="auto" w:fill="auto"/>
          </w:tcPr>
          <w:p w14:paraId="031F9C74" w14:textId="2343779F" w:rsidR="00F55CBC" w:rsidRPr="0036636B" w:rsidRDefault="00DF4673" w:rsidP="00137D3C">
            <w:pPr>
              <w:spacing w:after="0" w:line="240" w:lineRule="auto"/>
              <w:rPr>
                <w:rFonts w:ascii="Segoe UI" w:eastAsia="Times New Roman" w:hAnsi="Segoe UI" w:cs="Segoe UI"/>
                <w:b/>
              </w:rPr>
            </w:pPr>
            <w:hyperlink r:id="rId12" w:history="1">
              <w:r w:rsidR="00F55CBC" w:rsidRPr="0036636B">
                <w:rPr>
                  <w:rFonts w:ascii="Segoe UI" w:eastAsia="Times New Roman" w:hAnsi="Segoe UI" w:cs="Segoe UI"/>
                  <w:color w:val="0000FF"/>
                  <w:u w:val="single"/>
                </w:rPr>
                <w:t>Web Content Accessibility Guidelines 2.0</w:t>
              </w:r>
            </w:hyperlink>
            <w:r w:rsidR="00F55CBC" w:rsidRPr="0036636B">
              <w:rPr>
                <w:rFonts w:ascii="Segoe UI" w:eastAsia="Times New Roman" w:hAnsi="Segoe UI" w:cs="Segoe UI"/>
                <w:color w:val="0000FF"/>
              </w:rPr>
              <w:t xml:space="preserve"> </w:t>
            </w:r>
          </w:p>
        </w:tc>
        <w:tc>
          <w:tcPr>
            <w:tcW w:w="4860" w:type="dxa"/>
            <w:shd w:val="clear" w:color="auto" w:fill="auto"/>
          </w:tcPr>
          <w:p w14:paraId="6EC1BCF8" w14:textId="77777777" w:rsidR="00F55CBC" w:rsidRPr="0036636B" w:rsidRDefault="00F55CBC" w:rsidP="00137D3C">
            <w:pPr>
              <w:spacing w:after="0" w:line="240" w:lineRule="auto"/>
              <w:jc w:val="center"/>
              <w:rPr>
                <w:rFonts w:ascii="Segoe UI" w:eastAsia="Times New Roman" w:hAnsi="Segoe UI" w:cs="Segoe UI"/>
              </w:rPr>
            </w:pPr>
            <w:r w:rsidRPr="0036636B">
              <w:rPr>
                <w:rFonts w:ascii="Segoe UI" w:eastAsia="Times New Roman" w:hAnsi="Segoe UI" w:cs="Segoe UI"/>
              </w:rPr>
              <w:t>Level A: Yes</w:t>
            </w:r>
          </w:p>
          <w:p w14:paraId="197B6418" w14:textId="77777777" w:rsidR="00F55CBC" w:rsidRPr="0036636B" w:rsidRDefault="00F55CBC" w:rsidP="00137D3C">
            <w:pPr>
              <w:spacing w:after="0" w:line="240" w:lineRule="auto"/>
              <w:jc w:val="center"/>
              <w:rPr>
                <w:rFonts w:ascii="Segoe UI" w:eastAsia="Times New Roman" w:hAnsi="Segoe UI" w:cs="Segoe UI"/>
              </w:rPr>
            </w:pPr>
            <w:r w:rsidRPr="0036636B">
              <w:rPr>
                <w:rFonts w:ascii="Segoe UI" w:eastAsia="Times New Roman" w:hAnsi="Segoe UI" w:cs="Segoe UI"/>
              </w:rPr>
              <w:t>Level AA: Yes</w:t>
            </w:r>
          </w:p>
          <w:p w14:paraId="2DBBA9C9" w14:textId="77777777" w:rsidR="00F55CBC" w:rsidRPr="0036636B" w:rsidRDefault="00F55CBC" w:rsidP="00137D3C">
            <w:pPr>
              <w:spacing w:after="0" w:line="240" w:lineRule="auto"/>
              <w:jc w:val="center"/>
              <w:rPr>
                <w:rFonts w:ascii="Segoe UI" w:eastAsia="Times New Roman" w:hAnsi="Segoe UI" w:cs="Segoe UI"/>
              </w:rPr>
            </w:pPr>
            <w:r w:rsidRPr="0036636B">
              <w:rPr>
                <w:rFonts w:ascii="Segoe UI" w:eastAsia="Times New Roman" w:hAnsi="Segoe UI" w:cs="Segoe UI"/>
              </w:rPr>
              <w:t>Level AAA: No</w:t>
            </w:r>
          </w:p>
        </w:tc>
      </w:tr>
      <w:tr w:rsidR="00F55CBC" w:rsidRPr="0036636B" w14:paraId="31A860E6" w14:textId="77777777" w:rsidTr="00DA2BD9">
        <w:tc>
          <w:tcPr>
            <w:tcW w:w="4608" w:type="dxa"/>
            <w:shd w:val="clear" w:color="auto" w:fill="auto"/>
          </w:tcPr>
          <w:p w14:paraId="65ED3022" w14:textId="77777777" w:rsidR="00F55CBC" w:rsidRPr="0036636B" w:rsidRDefault="00DF4673" w:rsidP="00137D3C">
            <w:pPr>
              <w:spacing w:after="100" w:afterAutospacing="1" w:line="240" w:lineRule="auto"/>
              <w:rPr>
                <w:rFonts w:ascii="Segoe UI" w:eastAsia="Times New Roman" w:hAnsi="Segoe UI" w:cs="Segoe UI"/>
                <w:color w:val="0563C1"/>
              </w:rPr>
            </w:pPr>
            <w:hyperlink r:id="rId13" w:history="1">
              <w:r w:rsidR="00F55CBC" w:rsidRPr="0036636B">
                <w:rPr>
                  <w:rFonts w:ascii="Segoe UI" w:hAnsi="Segoe UI" w:cs="Segoe UI"/>
                  <w:color w:val="0000FF"/>
                  <w:u w:val="single"/>
                </w:rPr>
                <w:t>Web Content Accessibility Guidelines 2.1</w:t>
              </w:r>
            </w:hyperlink>
            <w:r w:rsidR="00F55CBC" w:rsidRPr="0036636B">
              <w:rPr>
                <w:rFonts w:ascii="Segoe UI" w:eastAsia="Times New Roman" w:hAnsi="Segoe UI" w:cs="Segoe UI"/>
                <w:color w:val="0000FF"/>
              </w:rPr>
              <w:t xml:space="preserve"> </w:t>
            </w:r>
          </w:p>
        </w:tc>
        <w:tc>
          <w:tcPr>
            <w:tcW w:w="4860" w:type="dxa"/>
            <w:shd w:val="clear" w:color="auto" w:fill="auto"/>
          </w:tcPr>
          <w:p w14:paraId="575C8688" w14:textId="77777777" w:rsidR="00F55CBC" w:rsidRPr="0036636B" w:rsidRDefault="00F55CBC" w:rsidP="00137D3C">
            <w:pPr>
              <w:spacing w:after="0" w:line="240" w:lineRule="auto"/>
              <w:jc w:val="center"/>
              <w:rPr>
                <w:rFonts w:ascii="Segoe UI" w:eastAsia="Times New Roman" w:hAnsi="Segoe UI" w:cs="Segoe UI"/>
              </w:rPr>
            </w:pPr>
            <w:r w:rsidRPr="0036636B">
              <w:rPr>
                <w:rFonts w:ascii="Segoe UI" w:eastAsia="Times New Roman" w:hAnsi="Segoe UI" w:cs="Segoe UI"/>
              </w:rPr>
              <w:t>Level A: Yes</w:t>
            </w:r>
          </w:p>
          <w:p w14:paraId="13A1E4C1" w14:textId="77777777" w:rsidR="00F55CBC" w:rsidRPr="0036636B" w:rsidRDefault="00F55CBC" w:rsidP="00137D3C">
            <w:pPr>
              <w:spacing w:after="0" w:line="240" w:lineRule="auto"/>
              <w:jc w:val="center"/>
              <w:rPr>
                <w:rFonts w:ascii="Segoe UI" w:eastAsia="Times New Roman" w:hAnsi="Segoe UI" w:cs="Segoe UI"/>
              </w:rPr>
            </w:pPr>
            <w:r w:rsidRPr="0036636B">
              <w:rPr>
                <w:rFonts w:ascii="Segoe UI" w:eastAsia="Times New Roman" w:hAnsi="Segoe UI" w:cs="Segoe UI"/>
              </w:rPr>
              <w:t>Level AA: Yes</w:t>
            </w:r>
          </w:p>
          <w:p w14:paraId="44D16F51" w14:textId="77777777" w:rsidR="00F55CBC" w:rsidRPr="0036636B" w:rsidRDefault="00F55CBC" w:rsidP="00137D3C">
            <w:pPr>
              <w:spacing w:after="0" w:line="240" w:lineRule="auto"/>
              <w:jc w:val="center"/>
              <w:rPr>
                <w:rFonts w:ascii="Segoe UI" w:eastAsia="Times New Roman" w:hAnsi="Segoe UI" w:cs="Segoe UI"/>
              </w:rPr>
            </w:pPr>
            <w:r w:rsidRPr="0036636B">
              <w:rPr>
                <w:rFonts w:ascii="Segoe UI" w:eastAsia="Times New Roman" w:hAnsi="Segoe UI" w:cs="Segoe UI"/>
              </w:rPr>
              <w:t>Level AAA: No</w:t>
            </w:r>
          </w:p>
        </w:tc>
      </w:tr>
    </w:tbl>
    <w:p w14:paraId="239A35AB" w14:textId="77777777" w:rsidR="00F55CBC" w:rsidRPr="0036636B" w:rsidRDefault="00F55CBC" w:rsidP="00F55CBC">
      <w:pPr>
        <w:spacing w:before="100" w:beforeAutospacing="1" w:after="100" w:afterAutospacing="1" w:line="240" w:lineRule="auto"/>
        <w:outlineLvl w:val="1"/>
        <w:rPr>
          <w:rFonts w:ascii="Segoe UI" w:eastAsia="Times New Roman" w:hAnsi="Segoe UI" w:cs="Segoe UI"/>
          <w:b/>
          <w:bCs/>
        </w:rPr>
      </w:pPr>
      <w:r w:rsidRPr="0036636B">
        <w:rPr>
          <w:rFonts w:ascii="Segoe UI" w:eastAsia="Times New Roman" w:hAnsi="Segoe UI" w:cs="Segoe UI"/>
          <w:b/>
          <w:bCs/>
        </w:rPr>
        <w:t>Terms</w:t>
      </w:r>
    </w:p>
    <w:p w14:paraId="6E0999FD" w14:textId="77777777" w:rsidR="00F55CBC" w:rsidRPr="0036636B" w:rsidRDefault="00F55CBC" w:rsidP="00F55CBC">
      <w:pPr>
        <w:spacing w:after="0" w:line="240" w:lineRule="auto"/>
        <w:rPr>
          <w:rFonts w:ascii="Segoe UI" w:eastAsia="Times New Roman" w:hAnsi="Segoe UI" w:cs="Segoe UI"/>
        </w:rPr>
      </w:pPr>
      <w:r w:rsidRPr="0036636B">
        <w:rPr>
          <w:rFonts w:ascii="Segoe UI" w:eastAsia="Times New Roman" w:hAnsi="Segoe UI" w:cs="Segoe UI"/>
        </w:rPr>
        <w:t>The terms used in the Conformance Level information are defined as follows:</w:t>
      </w:r>
    </w:p>
    <w:p w14:paraId="016579F2" w14:textId="77777777" w:rsidR="00F55CBC" w:rsidRPr="0036636B" w:rsidRDefault="00F55CBC" w:rsidP="00F55CBC">
      <w:pPr>
        <w:numPr>
          <w:ilvl w:val="0"/>
          <w:numId w:val="43"/>
        </w:numPr>
        <w:spacing w:after="0" w:line="240" w:lineRule="auto"/>
        <w:contextualSpacing/>
        <w:rPr>
          <w:rFonts w:ascii="Segoe UI" w:eastAsia="Times New Roman" w:hAnsi="Segoe UI" w:cs="Segoe UI"/>
        </w:rPr>
      </w:pPr>
      <w:r w:rsidRPr="0036636B">
        <w:rPr>
          <w:rFonts w:ascii="Segoe UI" w:eastAsia="Times New Roman" w:hAnsi="Segoe UI" w:cs="Segoe UI"/>
        </w:rPr>
        <w:t>Supports: The functionality of the product has at least one method that meets the criterion without known defects or meets with equivalent facilitation.</w:t>
      </w:r>
    </w:p>
    <w:p w14:paraId="2D03F648" w14:textId="77777777" w:rsidR="00F55CBC" w:rsidRPr="0036636B" w:rsidRDefault="00F55CBC" w:rsidP="00F55CBC">
      <w:pPr>
        <w:numPr>
          <w:ilvl w:val="0"/>
          <w:numId w:val="43"/>
        </w:numPr>
        <w:spacing w:after="0" w:line="240" w:lineRule="auto"/>
        <w:contextualSpacing/>
        <w:rPr>
          <w:rFonts w:ascii="Segoe UI" w:eastAsia="Times New Roman" w:hAnsi="Segoe UI" w:cs="Segoe UI"/>
        </w:rPr>
      </w:pPr>
      <w:r w:rsidRPr="0036636B">
        <w:rPr>
          <w:rFonts w:ascii="Segoe UI" w:eastAsia="Times New Roman" w:hAnsi="Segoe UI" w:cs="Segoe UI"/>
        </w:rPr>
        <w:t>Partially Supports: Some functionality of the product does not meet the criterion.</w:t>
      </w:r>
    </w:p>
    <w:p w14:paraId="0C0BF8EF" w14:textId="77777777" w:rsidR="00F55CBC" w:rsidRPr="0036636B" w:rsidRDefault="00F55CBC" w:rsidP="00F55CBC">
      <w:pPr>
        <w:numPr>
          <w:ilvl w:val="0"/>
          <w:numId w:val="43"/>
        </w:numPr>
        <w:spacing w:after="0" w:line="240" w:lineRule="auto"/>
        <w:contextualSpacing/>
        <w:rPr>
          <w:rFonts w:ascii="Segoe UI" w:eastAsia="Times New Roman" w:hAnsi="Segoe UI" w:cs="Segoe UI"/>
        </w:rPr>
      </w:pPr>
      <w:r w:rsidRPr="0036636B">
        <w:rPr>
          <w:rFonts w:ascii="Segoe UI" w:eastAsia="Times New Roman" w:hAnsi="Segoe UI" w:cs="Segoe UI"/>
        </w:rPr>
        <w:t>Does Not Support: The majority of product functionality does not meet the criterion.</w:t>
      </w:r>
    </w:p>
    <w:p w14:paraId="4259A075" w14:textId="77777777" w:rsidR="00F55CBC" w:rsidRPr="0036636B" w:rsidRDefault="00F55CBC" w:rsidP="00F55CBC">
      <w:pPr>
        <w:numPr>
          <w:ilvl w:val="0"/>
          <w:numId w:val="43"/>
        </w:numPr>
        <w:spacing w:after="0" w:line="240" w:lineRule="auto"/>
        <w:contextualSpacing/>
        <w:rPr>
          <w:rFonts w:ascii="Segoe UI" w:eastAsia="Times New Roman" w:hAnsi="Segoe UI" w:cs="Segoe UI"/>
        </w:rPr>
      </w:pPr>
      <w:r w:rsidRPr="0036636B">
        <w:rPr>
          <w:rFonts w:ascii="Segoe UI" w:eastAsia="Times New Roman" w:hAnsi="Segoe UI" w:cs="Segoe UI"/>
        </w:rPr>
        <w:t>Not Applicable: The criterion is not relevant to the product.</w:t>
      </w:r>
    </w:p>
    <w:p w14:paraId="036D9079" w14:textId="77777777" w:rsidR="00F55CBC" w:rsidRPr="0036636B" w:rsidRDefault="00F55CBC" w:rsidP="00F55CBC">
      <w:pPr>
        <w:numPr>
          <w:ilvl w:val="0"/>
          <w:numId w:val="43"/>
        </w:numPr>
        <w:spacing w:after="0" w:line="240" w:lineRule="auto"/>
        <w:contextualSpacing/>
        <w:rPr>
          <w:rFonts w:ascii="Segoe UI" w:eastAsia="Times New Roman" w:hAnsi="Segoe UI" w:cs="Segoe UI"/>
        </w:rPr>
      </w:pPr>
      <w:r w:rsidRPr="0036636B">
        <w:rPr>
          <w:rFonts w:ascii="Segoe UI" w:eastAsia="Times New Roman" w:hAnsi="Segoe UI" w:cs="Segoe UI"/>
        </w:rPr>
        <w:t>Not Evaluated: The product has not been evaluated against the criterion. This can only be used in WCAG 2.0 Level AAA.</w:t>
      </w:r>
    </w:p>
    <w:p w14:paraId="1D4C133A" w14:textId="77777777" w:rsidR="00F55CBC" w:rsidRPr="0036636B" w:rsidRDefault="00F55CBC" w:rsidP="00F55CBC">
      <w:pPr>
        <w:spacing w:after="0" w:line="240" w:lineRule="auto"/>
        <w:rPr>
          <w:rFonts w:ascii="Segoe UI" w:eastAsia="Times New Roman" w:hAnsi="Segoe UI" w:cs="Segoe UI"/>
        </w:rPr>
      </w:pPr>
    </w:p>
    <w:p w14:paraId="0A8A646D" w14:textId="3A7B1338" w:rsidR="00F55CBC" w:rsidRPr="0036636B" w:rsidRDefault="00F55CBC" w:rsidP="00F55CBC">
      <w:pPr>
        <w:spacing w:after="0" w:line="240" w:lineRule="auto"/>
        <w:rPr>
          <w:rFonts w:ascii="Segoe UI" w:eastAsia="Times New Roman" w:hAnsi="Segoe UI" w:cs="Segoe UI"/>
        </w:rPr>
      </w:pPr>
      <w:r w:rsidRPr="0036636B">
        <w:rPr>
          <w:rFonts w:ascii="Segoe UI" w:eastAsia="Times New Roman" w:hAnsi="Segoe UI" w:cs="Segoe UI"/>
        </w:rPr>
        <w:t xml:space="preserve">Note: For criteria marked </w:t>
      </w:r>
      <w:r w:rsidR="00F97F5F">
        <w:rPr>
          <w:rFonts w:ascii="Segoe UI" w:eastAsia="Times New Roman" w:hAnsi="Segoe UI" w:cs="Segoe UI"/>
        </w:rPr>
        <w:t>“</w:t>
      </w:r>
      <w:r w:rsidRPr="0036636B">
        <w:rPr>
          <w:rFonts w:ascii="Segoe UI" w:eastAsia="Times New Roman" w:hAnsi="Segoe UI" w:cs="Segoe UI"/>
        </w:rPr>
        <w:t>Support</w:t>
      </w:r>
      <w:r w:rsidR="00A05E39">
        <w:rPr>
          <w:rFonts w:ascii="Segoe UI" w:eastAsia="Times New Roman" w:hAnsi="Segoe UI" w:cs="Segoe UI"/>
        </w:rPr>
        <w:t>s</w:t>
      </w:r>
      <w:r w:rsidRPr="0036636B">
        <w:rPr>
          <w:rFonts w:ascii="Segoe UI" w:eastAsia="Times New Roman" w:hAnsi="Segoe UI" w:cs="Segoe UI"/>
        </w:rPr>
        <w:t>,</w:t>
      </w:r>
      <w:r w:rsidR="00F97F5F">
        <w:rPr>
          <w:rFonts w:ascii="Segoe UI" w:eastAsia="Times New Roman" w:hAnsi="Segoe UI" w:cs="Segoe UI"/>
        </w:rPr>
        <w:t>”</w:t>
      </w:r>
      <w:r w:rsidRPr="0036636B">
        <w:rPr>
          <w:rFonts w:ascii="Segoe UI" w:eastAsia="Times New Roman" w:hAnsi="Segoe UI" w:cs="Segoe UI"/>
        </w:rPr>
        <w:t xml:space="preserve"> substantial conformance with the criterion by the product or service has been determined through the Evaluation Testing, which includes a mix of automated and manual testing, as described above.</w:t>
      </w:r>
    </w:p>
    <w:p w14:paraId="7A3B6098" w14:textId="77777777" w:rsidR="00F55CBC" w:rsidRPr="0036636B" w:rsidRDefault="00F55CBC" w:rsidP="00F55CBC">
      <w:pPr>
        <w:spacing w:after="0" w:line="240" w:lineRule="auto"/>
        <w:rPr>
          <w:rFonts w:ascii="Segoe UI" w:eastAsia="Times New Roman" w:hAnsi="Segoe UI" w:cs="Segoe UI"/>
        </w:rPr>
      </w:pPr>
    </w:p>
    <w:p w14:paraId="52F58D7F" w14:textId="63146E2D" w:rsidR="00F55CBC" w:rsidRPr="0036636B" w:rsidRDefault="00F55CBC" w:rsidP="00F55CBC">
      <w:pPr>
        <w:spacing w:after="0" w:line="240" w:lineRule="auto"/>
        <w:rPr>
          <w:rFonts w:ascii="Segoe UI" w:eastAsia="Times New Roman" w:hAnsi="Segoe UI" w:cs="Segoe UI"/>
        </w:rPr>
      </w:pPr>
      <w:r w:rsidRPr="0036636B">
        <w:rPr>
          <w:rFonts w:ascii="Segoe UI" w:eastAsia="Times New Roman" w:hAnsi="Segoe UI" w:cs="Segoe UI"/>
        </w:rPr>
        <w:t xml:space="preserve">Note: In the tables below, for all criteria marked </w:t>
      </w:r>
      <w:r w:rsidR="00F97F5F">
        <w:rPr>
          <w:rFonts w:ascii="Segoe UI" w:eastAsia="Times New Roman" w:hAnsi="Segoe UI" w:cs="Segoe UI"/>
        </w:rPr>
        <w:t>“</w:t>
      </w:r>
      <w:r w:rsidRPr="0036636B">
        <w:rPr>
          <w:rFonts w:ascii="Segoe UI" w:eastAsia="Times New Roman" w:hAnsi="Segoe UI" w:cs="Segoe UI"/>
        </w:rPr>
        <w:t>Not Applicable,</w:t>
      </w:r>
      <w:r w:rsidR="00F97F5F">
        <w:rPr>
          <w:rFonts w:ascii="Segoe UI" w:eastAsia="Times New Roman" w:hAnsi="Segoe UI" w:cs="Segoe UI"/>
        </w:rPr>
        <w:t>”</w:t>
      </w:r>
      <w:r w:rsidRPr="0036636B">
        <w:rPr>
          <w:rFonts w:ascii="Segoe UI" w:eastAsia="Times New Roman" w:hAnsi="Segoe UI" w:cs="Segoe UI"/>
        </w:rPr>
        <w:t xml:space="preserve"> the specific feature covered by that criterion is not part of the product. For example:</w:t>
      </w:r>
    </w:p>
    <w:p w14:paraId="314218BB" w14:textId="69F1F113" w:rsidR="00F55CBC" w:rsidRPr="0036636B" w:rsidRDefault="00F55CBC" w:rsidP="00F55CBC">
      <w:pPr>
        <w:numPr>
          <w:ilvl w:val="0"/>
          <w:numId w:val="44"/>
        </w:numPr>
        <w:spacing w:after="0" w:line="240" w:lineRule="auto"/>
        <w:contextualSpacing/>
        <w:rPr>
          <w:rFonts w:ascii="Segoe UI" w:eastAsia="Times New Roman" w:hAnsi="Segoe UI" w:cs="Segoe UI"/>
        </w:rPr>
      </w:pPr>
      <w:r w:rsidRPr="0036636B">
        <w:rPr>
          <w:rFonts w:ascii="Segoe UI" w:eastAsia="Times New Roman" w:hAnsi="Segoe UI" w:cs="Segoe UI"/>
        </w:rPr>
        <w:t xml:space="preserve">If pre-recorded audio-only or video-only content is not part of a product, then WCAG criterion 1.2.1 Audio-only and Video-only (Prerecorded) will be marked </w:t>
      </w:r>
      <w:r w:rsidR="00F97F5F">
        <w:rPr>
          <w:rFonts w:ascii="Segoe UI" w:eastAsia="Times New Roman" w:hAnsi="Segoe UI" w:cs="Segoe UI"/>
        </w:rPr>
        <w:t>“</w:t>
      </w:r>
      <w:r w:rsidRPr="0036636B">
        <w:rPr>
          <w:rFonts w:ascii="Segoe UI" w:eastAsia="Times New Roman" w:hAnsi="Segoe UI" w:cs="Segoe UI"/>
        </w:rPr>
        <w:t>Not Applicable.</w:t>
      </w:r>
      <w:r w:rsidR="00F97F5F">
        <w:rPr>
          <w:rFonts w:ascii="Segoe UI" w:eastAsia="Times New Roman" w:hAnsi="Segoe UI" w:cs="Segoe UI"/>
        </w:rPr>
        <w:t>”</w:t>
      </w:r>
    </w:p>
    <w:p w14:paraId="4FBB7E5F" w14:textId="77777777" w:rsidR="00F55CBC" w:rsidRPr="0036636B" w:rsidRDefault="00F55CBC" w:rsidP="00F55CBC">
      <w:pPr>
        <w:rPr>
          <w:rFonts w:ascii="Segoe UI" w:hAnsi="Segoe UI" w:cs="Segoe UI"/>
        </w:rPr>
      </w:pPr>
    </w:p>
    <w:p w14:paraId="66EBE471" w14:textId="77777777" w:rsidR="00F55CBC" w:rsidRPr="0036636B" w:rsidRDefault="00F55CBC" w:rsidP="00F55CBC">
      <w:pPr>
        <w:keepNext/>
        <w:keepLines/>
        <w:spacing w:before="200" w:after="0" w:line="240" w:lineRule="auto"/>
        <w:contextualSpacing/>
        <w:outlineLvl w:val="1"/>
        <w:rPr>
          <w:rFonts w:ascii="Segoe UI" w:eastAsia="Times New Roman" w:hAnsi="Segoe UI" w:cs="Segoe UI"/>
          <w:b/>
          <w:bCs/>
          <w:color w:val="1F497D"/>
          <w:sz w:val="24"/>
          <w:szCs w:val="24"/>
        </w:rPr>
      </w:pPr>
      <w:bookmarkStart w:id="9" w:name="_Toc512938845"/>
      <w:r w:rsidRPr="0036636B">
        <w:rPr>
          <w:rFonts w:ascii="Segoe UI" w:eastAsia="Times New Roman" w:hAnsi="Segoe UI" w:cs="Segoe UI"/>
          <w:b/>
          <w:bCs/>
          <w:color w:val="1F497D"/>
          <w:sz w:val="24"/>
          <w:szCs w:val="24"/>
        </w:rPr>
        <w:lastRenderedPageBreak/>
        <w:t>WCAG 2.x Report</w:t>
      </w:r>
      <w:bookmarkEnd w:id="9"/>
    </w:p>
    <w:p w14:paraId="02A7AC67" w14:textId="77777777" w:rsidR="00F55CBC" w:rsidRPr="0036636B" w:rsidRDefault="00F55CBC" w:rsidP="00F55CBC">
      <w:pPr>
        <w:spacing w:after="80" w:line="240" w:lineRule="auto"/>
        <w:contextualSpacing/>
        <w:rPr>
          <w:rFonts w:ascii="Segoe UI" w:hAnsi="Segoe UI" w:cs="Segoe UI"/>
        </w:rPr>
      </w:pPr>
      <w:r w:rsidRPr="0036636B">
        <w:rPr>
          <w:rFonts w:ascii="Segoe UI" w:hAnsi="Segoe UI" w:cs="Segoe UI"/>
        </w:rPr>
        <w:t>Note: When reporting on conformance with the WCAG 2.x Success Criteria, they are scoped for full pages, complete processes, and accessibility-supported ways of using technology as documented in the</w:t>
      </w:r>
      <w:r w:rsidRPr="0036636B">
        <w:rPr>
          <w:rFonts w:ascii="Segoe UI" w:hAnsi="Segoe UI" w:cs="Segoe UI"/>
          <w:color w:val="FF0000"/>
        </w:rPr>
        <w:t xml:space="preserve"> </w:t>
      </w:r>
      <w:hyperlink r:id="rId14" w:anchor="conformance-reqs" w:history="1">
        <w:r w:rsidRPr="0036636B">
          <w:rPr>
            <w:rFonts w:ascii="Segoe UI" w:hAnsi="Segoe UI" w:cs="Segoe UI"/>
            <w:color w:val="0000FF"/>
            <w:u w:val="single"/>
          </w:rPr>
          <w:t>WCAG 2.0 Conformance Requirements</w:t>
        </w:r>
      </w:hyperlink>
      <w:r w:rsidRPr="0036636B">
        <w:rPr>
          <w:rFonts w:ascii="Segoe UI" w:hAnsi="Segoe UI" w:cs="Segoe UI"/>
        </w:rPr>
        <w:t>.</w:t>
      </w:r>
    </w:p>
    <w:p w14:paraId="758DADBA" w14:textId="77777777" w:rsidR="00327269" w:rsidRPr="0036636B" w:rsidRDefault="00327269" w:rsidP="00327269">
      <w:pPr>
        <w:spacing w:line="240" w:lineRule="auto"/>
        <w:rPr>
          <w:rFonts w:ascii="Segoe UI" w:eastAsia="Times New Roman" w:hAnsi="Segoe UI" w:cs="Segoe UI"/>
          <w:sz w:val="24"/>
          <w:szCs w:val="24"/>
        </w:rPr>
      </w:pPr>
    </w:p>
    <w:p w14:paraId="574EAF42" w14:textId="77777777" w:rsidR="003D2163" w:rsidRPr="0036636B" w:rsidRDefault="00821525" w:rsidP="00F32BD6">
      <w:pPr>
        <w:pStyle w:val="Heading3"/>
        <w:rPr>
          <w:rFonts w:ascii="Segoe UI" w:hAnsi="Segoe UI" w:cs="Segoe UI"/>
          <w:b w:val="0"/>
          <w:sz w:val="22"/>
          <w:szCs w:val="22"/>
        </w:rPr>
      </w:pPr>
      <w:r w:rsidRPr="0036636B">
        <w:rPr>
          <w:rFonts w:ascii="Segoe UI" w:hAnsi="Segoe UI" w:cs="Segoe UI"/>
        </w:rPr>
        <w:br w:type="page"/>
      </w:r>
      <w:bookmarkStart w:id="10" w:name="_Toc512938846"/>
      <w:r w:rsidR="003D2163" w:rsidRPr="0036636B">
        <w:rPr>
          <w:rFonts w:ascii="Segoe UI" w:hAnsi="Segoe UI" w:cs="Segoe UI"/>
          <w:sz w:val="22"/>
          <w:szCs w:val="22"/>
        </w:rPr>
        <w:lastRenderedPageBreak/>
        <w:t xml:space="preserve">Table 1: </w:t>
      </w:r>
      <w:r w:rsidR="00327269" w:rsidRPr="0036636B">
        <w:rPr>
          <w:rFonts w:ascii="Segoe UI" w:hAnsi="Segoe UI" w:cs="Segoe UI"/>
          <w:sz w:val="22"/>
          <w:szCs w:val="22"/>
        </w:rPr>
        <w:t xml:space="preserve">Success </w:t>
      </w:r>
      <w:r w:rsidR="003D2163" w:rsidRPr="0036636B">
        <w:rPr>
          <w:rFonts w:ascii="Segoe UI" w:hAnsi="Segoe UI" w:cs="Segoe UI"/>
          <w:sz w:val="22"/>
          <w:szCs w:val="22"/>
        </w:rPr>
        <w:t>Criteria, Level A</w:t>
      </w:r>
      <w:bookmarkEnd w:id="10"/>
    </w:p>
    <w:tbl>
      <w:tblPr>
        <w:tblW w:w="5000" w:type="pct"/>
        <w:tblBorders>
          <w:top w:val="outset" w:sz="6" w:space="0" w:color="auto"/>
          <w:left w:val="outset" w:sz="6" w:space="0" w:color="auto"/>
          <w:bottom w:val="outset" w:sz="6" w:space="0" w:color="auto"/>
          <w:right w:val="outset" w:sz="6" w:space="0" w:color="auto"/>
        </w:tblBorders>
        <w:tblLayout w:type="fixed"/>
        <w:tblCellMar>
          <w:left w:w="72" w:type="dxa"/>
          <w:right w:w="0" w:type="dxa"/>
        </w:tblCellMar>
        <w:tblLook w:val="04A0" w:firstRow="1" w:lastRow="0" w:firstColumn="1" w:lastColumn="0" w:noHBand="0" w:noVBand="1"/>
        <w:tblDescription w:val="Table 1: Success Criteria, Level A"/>
      </w:tblPr>
      <w:tblGrid>
        <w:gridCol w:w="6616"/>
        <w:gridCol w:w="2690"/>
        <w:gridCol w:w="5078"/>
      </w:tblGrid>
      <w:tr w:rsidR="001A42DD" w:rsidRPr="0036636B" w14:paraId="572DB3FB" w14:textId="77777777" w:rsidTr="009747AB">
        <w:trPr>
          <w:trHeight w:val="360"/>
          <w:tblHeader/>
        </w:trPr>
        <w:tc>
          <w:tcPr>
            <w:tcW w:w="2300" w:type="pct"/>
            <w:tcBorders>
              <w:top w:val="outset" w:sz="6" w:space="0" w:color="auto"/>
              <w:left w:val="outset" w:sz="6" w:space="0" w:color="auto"/>
              <w:bottom w:val="outset" w:sz="6" w:space="0" w:color="auto"/>
              <w:right w:val="outset" w:sz="6" w:space="0" w:color="auto"/>
            </w:tcBorders>
            <w:shd w:val="clear" w:color="auto" w:fill="1F3864"/>
            <w:vAlign w:val="center"/>
          </w:tcPr>
          <w:p w14:paraId="3C831D5E" w14:textId="18D0CC37" w:rsidR="001A42DD" w:rsidRPr="0036636B" w:rsidRDefault="001A42DD" w:rsidP="001A42DD">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0D0A6BA7" w14:textId="09FEEE28" w:rsidR="001A42DD" w:rsidRPr="0036636B" w:rsidRDefault="001A42DD" w:rsidP="001A42DD">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Conformance Level</w:t>
            </w:r>
          </w:p>
        </w:tc>
        <w:tc>
          <w:tcPr>
            <w:tcW w:w="1766" w:type="pct"/>
            <w:tcBorders>
              <w:top w:val="outset" w:sz="6" w:space="0" w:color="auto"/>
              <w:left w:val="outset" w:sz="6" w:space="0" w:color="auto"/>
              <w:bottom w:val="outset" w:sz="6" w:space="0" w:color="auto"/>
              <w:right w:val="outset" w:sz="6" w:space="0" w:color="auto"/>
            </w:tcBorders>
            <w:shd w:val="clear" w:color="auto" w:fill="1F3864"/>
          </w:tcPr>
          <w:p w14:paraId="63D0AA9A" w14:textId="552EB546" w:rsidR="001A42DD" w:rsidRPr="0036636B" w:rsidRDefault="001A42DD" w:rsidP="001A42DD">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Remarks and Explanations</w:t>
            </w:r>
          </w:p>
        </w:tc>
      </w:tr>
      <w:tr w:rsidR="00A2146A" w:rsidRPr="0036636B" w14:paraId="62A46D06"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6E0394FD" w14:textId="77777777" w:rsidR="00A2146A" w:rsidRPr="0036636B" w:rsidRDefault="00DF4673" w:rsidP="00A2146A">
            <w:pPr>
              <w:spacing w:after="0" w:line="240" w:lineRule="auto"/>
              <w:rPr>
                <w:rFonts w:ascii="Segoe UI" w:eastAsia="Times New Roman" w:hAnsi="Segoe UI" w:cs="Segoe UI"/>
              </w:rPr>
            </w:pPr>
            <w:hyperlink r:id="rId15" w:anchor="text-equiv-all" w:history="1">
              <w:r w:rsidR="00A2146A" w:rsidRPr="0036636B">
                <w:rPr>
                  <w:rStyle w:val="Hyperlink"/>
                  <w:rFonts w:ascii="Segoe UI" w:eastAsia="Times New Roman" w:hAnsi="Segoe UI" w:cs="Segoe UI"/>
                </w:rPr>
                <w:t>1.1.1 Non-text Content</w:t>
              </w:r>
            </w:hyperlink>
            <w:r w:rsidR="00A2146A"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1A779D68" w14:textId="77777777" w:rsidR="00A2146A" w:rsidRPr="0036636B" w:rsidRDefault="00A2146A" w:rsidP="00A2146A">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hideMark/>
          </w:tcPr>
          <w:p w14:paraId="79DE5D0B" w14:textId="77777777" w:rsidR="00A2146A" w:rsidRPr="0036636B" w:rsidRDefault="00A2146A" w:rsidP="00A2146A">
            <w:pPr>
              <w:spacing w:after="0" w:line="240" w:lineRule="auto"/>
              <w:rPr>
                <w:rFonts w:ascii="Segoe UI" w:eastAsia="Times New Roman" w:hAnsi="Segoe UI" w:cs="Segoe UI"/>
              </w:rPr>
            </w:pPr>
          </w:p>
        </w:tc>
      </w:tr>
      <w:tr w:rsidR="00FC42A6" w:rsidRPr="0036636B" w14:paraId="5F90D70A"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58F76D19" w14:textId="77777777" w:rsidR="00FC42A6" w:rsidRPr="0036636B" w:rsidRDefault="00DF4673" w:rsidP="00FC42A6">
            <w:pPr>
              <w:spacing w:after="0" w:line="240" w:lineRule="auto"/>
              <w:rPr>
                <w:rFonts w:ascii="Segoe UI" w:eastAsia="Times New Roman" w:hAnsi="Segoe UI" w:cs="Segoe UI"/>
              </w:rPr>
            </w:pPr>
            <w:hyperlink r:id="rId16" w:anchor="media-equiv-av-only-alt" w:history="1">
              <w:r w:rsidR="00FC42A6" w:rsidRPr="0036636B">
                <w:rPr>
                  <w:rStyle w:val="Hyperlink"/>
                  <w:rFonts w:ascii="Segoe UI" w:eastAsia="Times New Roman" w:hAnsi="Segoe UI" w:cs="Segoe UI"/>
                </w:rPr>
                <w:t>1.2.1 Audio-only and Video-only (Prerecorded)</w:t>
              </w:r>
            </w:hyperlink>
            <w:r w:rsidR="00FC42A6"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272143D5" w14:textId="347804FF" w:rsidR="00FC42A6" w:rsidRPr="0036636B" w:rsidRDefault="00FC42A6" w:rsidP="00FC42A6">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hideMark/>
          </w:tcPr>
          <w:p w14:paraId="4233FD7F" w14:textId="5624BD11" w:rsidR="00FC42A6" w:rsidRPr="0036636B" w:rsidRDefault="00FC42A6" w:rsidP="00FC42A6">
            <w:pPr>
              <w:spacing w:after="0" w:line="240" w:lineRule="auto"/>
              <w:rPr>
                <w:rFonts w:ascii="Segoe UI" w:eastAsia="Times New Roman" w:hAnsi="Segoe UI" w:cs="Segoe UI"/>
              </w:rPr>
            </w:pPr>
          </w:p>
        </w:tc>
      </w:tr>
      <w:tr w:rsidR="00FC42A6" w:rsidRPr="0036636B" w14:paraId="5E9C0D48"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529675AB" w14:textId="77777777" w:rsidR="00FC42A6" w:rsidRPr="0036636B" w:rsidRDefault="00DF4673" w:rsidP="00FC42A6">
            <w:pPr>
              <w:spacing w:after="0" w:line="240" w:lineRule="auto"/>
              <w:rPr>
                <w:rFonts w:ascii="Segoe UI" w:eastAsia="Times New Roman" w:hAnsi="Segoe UI" w:cs="Segoe UI"/>
              </w:rPr>
            </w:pPr>
            <w:hyperlink r:id="rId17" w:anchor="media-equiv-captions" w:history="1">
              <w:r w:rsidR="00FC42A6" w:rsidRPr="0036636B">
                <w:rPr>
                  <w:rStyle w:val="Hyperlink"/>
                  <w:rFonts w:ascii="Segoe UI" w:eastAsia="Times New Roman" w:hAnsi="Segoe UI" w:cs="Segoe UI"/>
                </w:rPr>
                <w:t>1.2.2 Captions (Prerecorded)</w:t>
              </w:r>
            </w:hyperlink>
            <w:r w:rsidR="00FC42A6"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712D158F" w14:textId="04D1B07D" w:rsidR="00FC42A6" w:rsidRPr="0036636B" w:rsidRDefault="00FC42A6" w:rsidP="00FC42A6">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hideMark/>
          </w:tcPr>
          <w:p w14:paraId="69A0F320" w14:textId="771F389D" w:rsidR="00FC42A6" w:rsidRPr="0036636B" w:rsidRDefault="00FC42A6" w:rsidP="00FC42A6">
            <w:pPr>
              <w:spacing w:after="0" w:line="240" w:lineRule="auto"/>
              <w:rPr>
                <w:rFonts w:ascii="Segoe UI" w:eastAsia="Times New Roman" w:hAnsi="Segoe UI" w:cs="Segoe UI"/>
              </w:rPr>
            </w:pPr>
          </w:p>
        </w:tc>
      </w:tr>
      <w:tr w:rsidR="00AE2C1D" w:rsidRPr="0036636B" w14:paraId="6354B878"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23B66A42" w14:textId="2C02FF72" w:rsidR="00AE2C1D" w:rsidRPr="0036636B" w:rsidRDefault="00DF4673" w:rsidP="00AE2C1D">
            <w:pPr>
              <w:spacing w:after="0" w:line="240" w:lineRule="auto"/>
              <w:rPr>
                <w:rFonts w:ascii="Segoe UI" w:eastAsia="Times New Roman" w:hAnsi="Segoe UI" w:cs="Segoe UI"/>
              </w:rPr>
            </w:pPr>
            <w:hyperlink r:id="rId18" w:anchor="media-equiv-audio-desc" w:history="1">
              <w:r w:rsidR="00AE2C1D" w:rsidRPr="0036636B">
                <w:rPr>
                  <w:rStyle w:val="Hyperlink"/>
                  <w:rFonts w:ascii="Segoe UI" w:eastAsia="Times New Roman" w:hAnsi="Segoe UI" w:cs="Segoe UI"/>
                </w:rPr>
                <w:t>1.2.3 Audio Description or Media Alternative (Prerecorded)</w:t>
              </w:r>
            </w:hyperlink>
            <w:r w:rsidR="00AE2C1D" w:rsidRPr="0036636B">
              <w:rPr>
                <w:rStyle w:val="Hyperlink"/>
                <w:rFonts w:ascii="Segoe UI" w:eastAsia="Times New Roman" w:hAnsi="Segoe UI" w:cs="Segoe UI"/>
              </w:rPr>
              <w:br/>
            </w:r>
            <w:r w:rsidR="00AE2C1D" w:rsidRPr="0036636B">
              <w:rPr>
                <w:rFonts w:ascii="Segoe UI" w:hAnsi="Segoe UI" w:cs="Segoe UI"/>
              </w:rPr>
              <w:t>(Level 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28173D6B" w14:textId="61AA11E0" w:rsidR="00AE2C1D" w:rsidRPr="0036636B" w:rsidRDefault="00AE2C1D" w:rsidP="00AE2C1D">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hideMark/>
          </w:tcPr>
          <w:p w14:paraId="1E9C0ABD" w14:textId="4ECDBAC7" w:rsidR="00AE2C1D" w:rsidRPr="0036636B" w:rsidRDefault="00AE2C1D" w:rsidP="00AE2C1D">
            <w:pPr>
              <w:spacing w:after="0" w:line="240" w:lineRule="auto"/>
              <w:rPr>
                <w:rFonts w:ascii="Segoe UI" w:eastAsia="Times New Roman" w:hAnsi="Segoe UI" w:cs="Segoe UI"/>
              </w:rPr>
            </w:pPr>
          </w:p>
        </w:tc>
      </w:tr>
      <w:tr w:rsidR="00AE2C1D" w:rsidRPr="0036636B" w14:paraId="4AEF0EB6"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4435BC32" w14:textId="77777777" w:rsidR="00AE2C1D" w:rsidRPr="0036636B" w:rsidRDefault="00DF4673" w:rsidP="00AE2C1D">
            <w:pPr>
              <w:spacing w:after="0" w:line="240" w:lineRule="auto"/>
              <w:rPr>
                <w:rFonts w:ascii="Segoe UI" w:eastAsia="Times New Roman" w:hAnsi="Segoe UI" w:cs="Segoe UI"/>
              </w:rPr>
            </w:pPr>
            <w:hyperlink r:id="rId19" w:anchor="content-structure-separation-programmatic" w:history="1">
              <w:r w:rsidR="00AE2C1D" w:rsidRPr="0036636B">
                <w:rPr>
                  <w:rStyle w:val="Hyperlink"/>
                  <w:rFonts w:ascii="Segoe UI" w:eastAsia="Times New Roman" w:hAnsi="Segoe UI" w:cs="Segoe UI"/>
                </w:rPr>
                <w:t>1.3.1 Info and Relationships</w:t>
              </w:r>
            </w:hyperlink>
            <w:r w:rsidR="00AE2C1D"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5C819384" w14:textId="3EB9B7AD" w:rsidR="00AE2C1D" w:rsidRPr="0036636B" w:rsidRDefault="00AE2C1D" w:rsidP="00AE2C1D">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hideMark/>
          </w:tcPr>
          <w:p w14:paraId="7205287C" w14:textId="3D04DDAB" w:rsidR="00AE2C1D" w:rsidRPr="0036636B" w:rsidRDefault="00AE2C1D" w:rsidP="00AE2C1D">
            <w:pPr>
              <w:spacing w:after="0" w:line="240" w:lineRule="auto"/>
              <w:rPr>
                <w:rFonts w:ascii="Segoe UI" w:eastAsia="Times New Roman" w:hAnsi="Segoe UI" w:cs="Segoe UI"/>
              </w:rPr>
            </w:pPr>
            <w:r>
              <w:rPr>
                <w:rFonts w:ascii="Segoe UI" w:hAnsi="Segoe UI" w:cs="Segoe UI"/>
              </w:rPr>
              <w:t>Screen reader announces all the information correctly except for a few scenarios, including:</w:t>
            </w:r>
            <w:r>
              <w:rPr>
                <w:rFonts w:ascii="Segoe UI" w:hAnsi="Segoe UI" w:cs="Segoe UI"/>
              </w:rPr>
              <w:br/>
              <w:t>- In Outlook, upon invoking the "Generate" button, Narrator announces an extra announcement as 'editable text' along with the success message.</w:t>
            </w:r>
            <w:r>
              <w:rPr>
                <w:rFonts w:ascii="Segoe UI" w:hAnsi="Segoe UI" w:cs="Segoe UI"/>
              </w:rPr>
              <w:br/>
              <w:t>-</w:t>
            </w:r>
            <w:r w:rsidR="00AC3DD0">
              <w:rPr>
                <w:rFonts w:ascii="Segoe UI" w:hAnsi="Segoe UI" w:cs="Segoe UI"/>
              </w:rPr>
              <w:t xml:space="preserve"> </w:t>
            </w:r>
            <w:r>
              <w:rPr>
                <w:rFonts w:ascii="Segoe UI" w:hAnsi="Segoe UI" w:cs="Segoe UI"/>
              </w:rPr>
              <w:t>While navigating through suggestions list, Narrator announces additional information as "Exit Record filters menu bar, Enter Search results list, group,".</w:t>
            </w:r>
            <w:r>
              <w:rPr>
                <w:rFonts w:ascii="Segoe UI" w:hAnsi="Segoe UI" w:cs="Segoe UI"/>
              </w:rPr>
              <w:br/>
              <w:t>- Narrator announces incorrect instructions while navigating through posted questions.</w:t>
            </w:r>
          </w:p>
        </w:tc>
      </w:tr>
      <w:tr w:rsidR="00AE2C1D" w:rsidRPr="0036636B" w14:paraId="47B90A91"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50144B16" w14:textId="77777777" w:rsidR="00AE2C1D" w:rsidRPr="0036636B" w:rsidRDefault="00DF4673" w:rsidP="00AE2C1D">
            <w:pPr>
              <w:spacing w:after="0" w:line="240" w:lineRule="auto"/>
              <w:rPr>
                <w:rFonts w:ascii="Segoe UI" w:eastAsia="Times New Roman" w:hAnsi="Segoe UI" w:cs="Segoe UI"/>
              </w:rPr>
            </w:pPr>
            <w:hyperlink r:id="rId20" w:anchor="content-structure-separation-sequence" w:history="1">
              <w:r w:rsidR="00AE2C1D" w:rsidRPr="0036636B">
                <w:rPr>
                  <w:rStyle w:val="Hyperlink"/>
                  <w:rFonts w:ascii="Segoe UI" w:eastAsia="Times New Roman" w:hAnsi="Segoe UI" w:cs="Segoe UI"/>
                </w:rPr>
                <w:t>1.3.2 Meaningful Sequence</w:t>
              </w:r>
            </w:hyperlink>
            <w:r w:rsidR="00AE2C1D"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35916535" w14:textId="167A7373" w:rsidR="00AE2C1D" w:rsidRPr="0036636B" w:rsidRDefault="00AE2C1D" w:rsidP="00AE2C1D">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hideMark/>
          </w:tcPr>
          <w:p w14:paraId="25E47068" w14:textId="444181D5" w:rsidR="00AE2C1D" w:rsidRPr="0036636B" w:rsidRDefault="00AE2C1D" w:rsidP="00AE2C1D">
            <w:pPr>
              <w:spacing w:after="0" w:line="240" w:lineRule="auto"/>
              <w:rPr>
                <w:rFonts w:ascii="Segoe UI" w:eastAsia="Times New Roman" w:hAnsi="Segoe UI" w:cs="Segoe UI"/>
              </w:rPr>
            </w:pPr>
            <w:r>
              <w:rPr>
                <w:rFonts w:ascii="Segoe UI" w:hAnsi="Segoe UI" w:cs="Segoe UI"/>
              </w:rPr>
              <w:t>Narrator reads all content correctly except it stops reading the Tone/Reader Sentiment/Clarity section before reaching the end of the section. When it cuts out, it will read the first letter of the next word, then announce 'group.'</w:t>
            </w:r>
          </w:p>
        </w:tc>
      </w:tr>
      <w:tr w:rsidR="00AE2C1D" w:rsidRPr="0036636B" w14:paraId="0F03B1E6"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0D72CC7" w14:textId="25F25D6B" w:rsidR="00AE2C1D" w:rsidRPr="0036636B" w:rsidRDefault="00DF4673" w:rsidP="00AE2C1D">
            <w:pPr>
              <w:spacing w:after="0" w:line="240" w:lineRule="auto"/>
              <w:rPr>
                <w:rFonts w:ascii="Segoe UI" w:eastAsia="Times New Roman" w:hAnsi="Segoe UI" w:cs="Segoe UI"/>
              </w:rPr>
            </w:pPr>
            <w:hyperlink r:id="rId21" w:anchor="content-structure-separation-understanding" w:history="1">
              <w:r w:rsidR="00AE2C1D" w:rsidRPr="0036636B">
                <w:rPr>
                  <w:rStyle w:val="Hyperlink"/>
                  <w:rFonts w:ascii="Segoe UI" w:eastAsia="Times New Roman" w:hAnsi="Segoe UI" w:cs="Segoe UI"/>
                </w:rPr>
                <w:t>1.3.3 Sensory Characteristics</w:t>
              </w:r>
            </w:hyperlink>
            <w:r w:rsidR="009747AB" w:rsidRPr="0036636B">
              <w:rPr>
                <w:rFonts w:ascii="Segoe UI" w:eastAsia="Times New Roman" w:hAnsi="Segoe UI" w:cs="Segoe UI"/>
              </w:rPr>
              <w:t xml:space="preserve"> </w:t>
            </w:r>
            <w:r w:rsidR="00AE2C1D" w:rsidRPr="0036636B">
              <w:rPr>
                <w:rFonts w:ascii="Segoe UI" w:hAnsi="Segoe UI" w:cs="Segoe UI"/>
              </w:rPr>
              <w:t>(Level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9DD886F" w14:textId="455963BD" w:rsidR="00AE2C1D" w:rsidRPr="0036636B" w:rsidRDefault="00AE2C1D" w:rsidP="00AE2C1D">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42C808BA" w14:textId="65BFE1B4" w:rsidR="00AE2C1D" w:rsidRPr="0036636B" w:rsidRDefault="00AE2C1D" w:rsidP="00AE2C1D">
            <w:pPr>
              <w:spacing w:after="0" w:line="240" w:lineRule="auto"/>
              <w:rPr>
                <w:rFonts w:ascii="Segoe UI" w:eastAsia="Times New Roman" w:hAnsi="Segoe UI" w:cs="Segoe UI"/>
              </w:rPr>
            </w:pPr>
          </w:p>
        </w:tc>
      </w:tr>
      <w:tr w:rsidR="00AE2C1D" w:rsidRPr="0036636B" w14:paraId="44156999"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BCC6E5E" w14:textId="77777777" w:rsidR="00AE2C1D" w:rsidRPr="0036636B" w:rsidRDefault="00DF4673" w:rsidP="00AE2C1D">
            <w:pPr>
              <w:spacing w:after="0" w:line="240" w:lineRule="auto"/>
              <w:rPr>
                <w:rFonts w:ascii="Segoe UI" w:eastAsia="Times New Roman" w:hAnsi="Segoe UI" w:cs="Segoe UI"/>
              </w:rPr>
            </w:pPr>
            <w:hyperlink r:id="rId22" w:anchor="visual-audio-contrast-without-color" w:history="1">
              <w:r w:rsidR="00AE2C1D" w:rsidRPr="0036636B">
                <w:rPr>
                  <w:rStyle w:val="Hyperlink"/>
                  <w:rFonts w:ascii="Segoe UI" w:eastAsia="Times New Roman" w:hAnsi="Segoe UI" w:cs="Segoe UI"/>
                </w:rPr>
                <w:t>1.4.1 Use of Color</w:t>
              </w:r>
            </w:hyperlink>
            <w:r w:rsidR="00AE2C1D"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0CB2CD44" w14:textId="005400D7" w:rsidR="00AE2C1D" w:rsidRPr="0036636B" w:rsidRDefault="00AE2C1D" w:rsidP="00AE2C1D">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42795742" w14:textId="6A590FAA" w:rsidR="00AE2C1D" w:rsidRPr="0036636B" w:rsidRDefault="00AE2C1D" w:rsidP="00AE2C1D">
            <w:pPr>
              <w:spacing w:after="0" w:line="240" w:lineRule="auto"/>
              <w:rPr>
                <w:rFonts w:ascii="Segoe UI" w:eastAsia="Times New Roman" w:hAnsi="Segoe UI" w:cs="Segoe UI"/>
              </w:rPr>
            </w:pPr>
            <w:r>
              <w:rPr>
                <w:rFonts w:ascii="Segoe UI" w:hAnsi="Segoe UI" w:cs="Segoe UI"/>
              </w:rPr>
              <w:t>In Outlook profile names do not look like interactive elements in summary by Copilot pane. Also, upon hovering on the username, button color changes to blue.</w:t>
            </w:r>
          </w:p>
        </w:tc>
      </w:tr>
      <w:tr w:rsidR="00AE2C1D" w:rsidRPr="0036636B" w14:paraId="33DA5AFC"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480FEA2" w14:textId="77777777" w:rsidR="00AE2C1D" w:rsidRPr="0036636B" w:rsidRDefault="00DF4673" w:rsidP="00AE2C1D">
            <w:pPr>
              <w:spacing w:after="0" w:line="240" w:lineRule="auto"/>
              <w:rPr>
                <w:rFonts w:ascii="Segoe UI" w:eastAsia="Times New Roman" w:hAnsi="Segoe UI" w:cs="Segoe UI"/>
              </w:rPr>
            </w:pPr>
            <w:hyperlink r:id="rId23" w:anchor="visual-audio-contrast-dis-audio" w:history="1">
              <w:r w:rsidR="00AE2C1D" w:rsidRPr="0036636B">
                <w:rPr>
                  <w:rStyle w:val="Hyperlink"/>
                  <w:rFonts w:ascii="Segoe UI" w:eastAsia="Times New Roman" w:hAnsi="Segoe UI" w:cs="Segoe UI"/>
                </w:rPr>
                <w:t>1.4.2 Audio Control</w:t>
              </w:r>
            </w:hyperlink>
            <w:r w:rsidR="00AE2C1D"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3B53D7A" w14:textId="45D42494" w:rsidR="00AE2C1D" w:rsidRPr="0036636B" w:rsidRDefault="00AE2C1D" w:rsidP="00AE2C1D">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3B046D1A" w14:textId="2A555DBE" w:rsidR="00AE2C1D" w:rsidRPr="0036636B" w:rsidRDefault="00AE2C1D" w:rsidP="00AE2C1D">
            <w:pPr>
              <w:spacing w:after="0" w:line="240" w:lineRule="auto"/>
              <w:rPr>
                <w:rFonts w:ascii="Segoe UI" w:eastAsia="Times New Roman" w:hAnsi="Segoe UI" w:cs="Segoe UI"/>
              </w:rPr>
            </w:pPr>
          </w:p>
        </w:tc>
      </w:tr>
      <w:tr w:rsidR="00AE2C1D" w:rsidRPr="0036636B" w14:paraId="435A0A94"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AE13589" w14:textId="77777777" w:rsidR="00AE2C1D" w:rsidRPr="0036636B" w:rsidRDefault="00DF4673" w:rsidP="00AE2C1D">
            <w:pPr>
              <w:spacing w:after="0" w:line="240" w:lineRule="auto"/>
              <w:rPr>
                <w:rFonts w:ascii="Segoe UI" w:eastAsia="Times New Roman" w:hAnsi="Segoe UI" w:cs="Segoe UI"/>
              </w:rPr>
            </w:pPr>
            <w:hyperlink r:id="rId24" w:anchor="keyboard-operation-keyboard-operable" w:history="1">
              <w:r w:rsidR="00AE2C1D" w:rsidRPr="0036636B">
                <w:rPr>
                  <w:rStyle w:val="Hyperlink"/>
                  <w:rFonts w:ascii="Segoe UI" w:eastAsia="Times New Roman" w:hAnsi="Segoe UI" w:cs="Segoe UI"/>
                </w:rPr>
                <w:t>2.1.1 Keyboard</w:t>
              </w:r>
            </w:hyperlink>
            <w:r w:rsidR="00AE2C1D"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0CCFA742" w14:textId="575976AC" w:rsidR="00AE2C1D" w:rsidRPr="0036636B" w:rsidRDefault="00AE2C1D" w:rsidP="00AE2C1D">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15504454" w14:textId="3725DC41" w:rsidR="00AE2C1D" w:rsidRPr="0036636B" w:rsidRDefault="00AE2C1D" w:rsidP="00AE2C1D">
            <w:pPr>
              <w:spacing w:after="0" w:line="240" w:lineRule="auto"/>
              <w:rPr>
                <w:rFonts w:ascii="Segoe UI" w:eastAsia="Times New Roman" w:hAnsi="Segoe UI" w:cs="Segoe UI"/>
              </w:rPr>
            </w:pPr>
            <w:r>
              <w:rPr>
                <w:rFonts w:ascii="Segoe UI" w:hAnsi="Segoe UI" w:cs="Segoe UI"/>
              </w:rPr>
              <w:t>Users can perform all key tasks using the keyboard. There are few areas that users cannot access using keyboard navigation such as:</w:t>
            </w:r>
            <w:r>
              <w:rPr>
                <w:rFonts w:ascii="Segoe UI" w:hAnsi="Segoe UI" w:cs="Segoe UI"/>
              </w:rPr>
              <w:br/>
              <w:t xml:space="preserve">- In Outlook, whereupon invoking any interactive element in the pane, keyboard navigation is not visible anywhere and no action is performed upon </w:t>
            </w:r>
            <w:r>
              <w:rPr>
                <w:rFonts w:ascii="Segoe UI" w:hAnsi="Segoe UI" w:cs="Segoe UI"/>
              </w:rPr>
              <w:lastRenderedPageBreak/>
              <w:t>using 'Tab/Shift+ Tab/ arrow' keys.</w:t>
            </w:r>
            <w:r>
              <w:rPr>
                <w:rFonts w:ascii="Segoe UI" w:hAnsi="Segoe UI" w:cs="Segoe UI"/>
              </w:rPr>
              <w:br/>
              <w:t>- Keyboard and screen reader focus are not in sync while navigating through the 'More option' in chat. - Tooltips are not visible for Context data.</w:t>
            </w:r>
            <w:r>
              <w:rPr>
                <w:rFonts w:ascii="Segoe UI" w:hAnsi="Segoe UI" w:cs="Segoe UI"/>
              </w:rPr>
              <w:br/>
              <w:t>- Json &amp; remove file under feedback pane in chat when accessing through with tab key.</w:t>
            </w:r>
            <w:r>
              <w:rPr>
                <w:rFonts w:ascii="Segoe UI" w:hAnsi="Segoe UI" w:cs="Segoe UI"/>
              </w:rPr>
              <w:br/>
              <w:t>- Tooltips do not close when users use the “Control” key to close the ‘Thumbs up/ Thumbs down’ tooltip.</w:t>
            </w:r>
            <w:r>
              <w:rPr>
                <w:rFonts w:ascii="Segoe UI" w:hAnsi="Segoe UI" w:cs="Segoe UI"/>
              </w:rPr>
              <w:br/>
              <w:t>- Prompts are not accessible using arrow keys.</w:t>
            </w:r>
          </w:p>
        </w:tc>
      </w:tr>
      <w:tr w:rsidR="00AE2C1D" w:rsidRPr="0036636B" w14:paraId="3A4E1301"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054B537" w14:textId="77777777" w:rsidR="00AE2C1D" w:rsidRPr="0036636B" w:rsidRDefault="00DF4673" w:rsidP="00AE2C1D">
            <w:pPr>
              <w:spacing w:after="0" w:line="240" w:lineRule="auto"/>
              <w:rPr>
                <w:rFonts w:ascii="Segoe UI" w:eastAsia="Times New Roman" w:hAnsi="Segoe UI" w:cs="Segoe UI"/>
              </w:rPr>
            </w:pPr>
            <w:hyperlink r:id="rId25" w:anchor="keyboard-operation-trapping" w:history="1">
              <w:r w:rsidR="00AE2C1D" w:rsidRPr="0036636B">
                <w:rPr>
                  <w:rStyle w:val="Hyperlink"/>
                  <w:rFonts w:ascii="Segoe UI" w:eastAsia="Times New Roman" w:hAnsi="Segoe UI" w:cs="Segoe UI"/>
                </w:rPr>
                <w:t>2.1.2 No Keyboard Trap</w:t>
              </w:r>
            </w:hyperlink>
            <w:r w:rsidR="00AE2C1D"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CB8FCEE" w14:textId="367C7A6D" w:rsidR="00AE2C1D" w:rsidRPr="0036636B" w:rsidRDefault="00AE2C1D" w:rsidP="00AE2C1D">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5FCC43B3" w14:textId="7D2EFAFA" w:rsidR="00AE2C1D" w:rsidRPr="0036636B" w:rsidRDefault="00AE2C1D" w:rsidP="00AE2C1D">
            <w:pPr>
              <w:spacing w:after="0" w:line="240" w:lineRule="auto"/>
              <w:rPr>
                <w:rFonts w:ascii="Segoe UI" w:eastAsia="Times New Roman" w:hAnsi="Segoe UI" w:cs="Segoe UI"/>
              </w:rPr>
            </w:pPr>
            <w:r>
              <w:rPr>
                <w:rFonts w:ascii="Segoe UI" w:hAnsi="Segoe UI" w:cs="Segoe UI"/>
              </w:rPr>
              <w:t>Upon using the 'Shift+ tab' key from the 'Create a new Contact' button focus gets lost, and no action is performed to navigate to 'Switch Copilots' button.</w:t>
            </w:r>
          </w:p>
        </w:tc>
      </w:tr>
      <w:tr w:rsidR="00947A15" w:rsidRPr="0036636B" w14:paraId="133DB9A1"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03BD332" w14:textId="77777777" w:rsidR="00947A15" w:rsidRPr="0036636B" w:rsidRDefault="00DF4673" w:rsidP="00947A15">
            <w:pPr>
              <w:spacing w:after="0" w:line="240" w:lineRule="auto"/>
              <w:rPr>
                <w:rFonts w:ascii="Segoe UI" w:eastAsia="Times New Roman" w:hAnsi="Segoe UI" w:cs="Segoe UI"/>
              </w:rPr>
            </w:pPr>
            <w:hyperlink r:id="rId26" w:anchor="character-key-shortcuts" w:history="1">
              <w:r w:rsidR="00947A15" w:rsidRPr="0036636B">
                <w:rPr>
                  <w:rStyle w:val="Hyperlink"/>
                  <w:rFonts w:ascii="Segoe UI" w:eastAsia="Times New Roman" w:hAnsi="Segoe UI" w:cs="Segoe UI"/>
                </w:rPr>
                <w:t>2.1.4 Character</w:t>
              </w:r>
              <w:r w:rsidR="00947A15" w:rsidRPr="0036636B">
                <w:rPr>
                  <w:rStyle w:val="Hyperlink"/>
                  <w:rFonts w:ascii="Segoe UI" w:hAnsi="Segoe UI" w:cs="Segoe UI"/>
                </w:rPr>
                <w:t xml:space="preserve"> Key Shortcuts</w:t>
              </w:r>
            </w:hyperlink>
            <w:r w:rsidR="00947A15" w:rsidRPr="0036636B">
              <w:rPr>
                <w:rFonts w:ascii="Segoe UI" w:hAnsi="Segoe UI" w:cs="Segoe UI"/>
              </w:rPr>
              <w:t xml:space="preserve"> (Level 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72220A17" w14:textId="092FE3A4" w:rsidR="00947A15" w:rsidRPr="0036636B" w:rsidRDefault="00947A15" w:rsidP="00947A15">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1EEA07E6" w14:textId="13DF2287" w:rsidR="00947A15" w:rsidRPr="0036636B" w:rsidRDefault="00947A15" w:rsidP="00947A15">
            <w:pPr>
              <w:spacing w:after="0" w:line="240" w:lineRule="auto"/>
              <w:rPr>
                <w:rFonts w:ascii="Segoe UI" w:eastAsia="Times New Roman" w:hAnsi="Segoe UI" w:cs="Segoe UI"/>
              </w:rPr>
            </w:pPr>
          </w:p>
        </w:tc>
      </w:tr>
      <w:tr w:rsidR="00947A15" w:rsidRPr="0036636B" w14:paraId="6D1B84F0"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2071C5F" w14:textId="77777777" w:rsidR="00947A15" w:rsidRPr="0036636B" w:rsidRDefault="00DF4673" w:rsidP="00947A15">
            <w:pPr>
              <w:spacing w:after="0" w:line="240" w:lineRule="auto"/>
              <w:rPr>
                <w:rFonts w:ascii="Segoe UI" w:eastAsia="Times New Roman" w:hAnsi="Segoe UI" w:cs="Segoe UI"/>
              </w:rPr>
            </w:pPr>
            <w:hyperlink r:id="rId27" w:anchor="time-limits-required-behaviors" w:history="1">
              <w:r w:rsidR="00947A15" w:rsidRPr="0036636B">
                <w:rPr>
                  <w:rStyle w:val="Hyperlink"/>
                  <w:rFonts w:ascii="Segoe UI" w:eastAsia="Times New Roman" w:hAnsi="Segoe UI" w:cs="Segoe UI"/>
                </w:rPr>
                <w:t>2.2.1 Timing Adjustable</w:t>
              </w:r>
            </w:hyperlink>
            <w:r w:rsidR="00947A15"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5D83BE9" w14:textId="22F07AA8" w:rsidR="00947A15" w:rsidRPr="0036636B" w:rsidRDefault="00947A15" w:rsidP="00947A15">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737F137D" w14:textId="5D7AE59D" w:rsidR="00947A15" w:rsidRPr="0036636B" w:rsidRDefault="00947A15" w:rsidP="00947A15">
            <w:pPr>
              <w:spacing w:after="0" w:line="240" w:lineRule="auto"/>
              <w:rPr>
                <w:rFonts w:ascii="Segoe UI" w:eastAsia="Times New Roman" w:hAnsi="Segoe UI" w:cs="Segoe UI"/>
              </w:rPr>
            </w:pPr>
          </w:p>
        </w:tc>
      </w:tr>
      <w:tr w:rsidR="00947A15" w:rsidRPr="0036636B" w14:paraId="5D36CFD8"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3C7E5FE" w14:textId="77777777" w:rsidR="00947A15" w:rsidRPr="0036636B" w:rsidRDefault="00DF4673" w:rsidP="00947A15">
            <w:pPr>
              <w:spacing w:after="0" w:line="240" w:lineRule="auto"/>
              <w:rPr>
                <w:rFonts w:ascii="Segoe UI" w:eastAsia="Times New Roman" w:hAnsi="Segoe UI" w:cs="Segoe UI"/>
              </w:rPr>
            </w:pPr>
            <w:hyperlink r:id="rId28" w:anchor="time-limits-pause" w:history="1">
              <w:r w:rsidR="00947A15" w:rsidRPr="0036636B">
                <w:rPr>
                  <w:rStyle w:val="Hyperlink"/>
                  <w:rFonts w:ascii="Segoe UI" w:eastAsia="Times New Roman" w:hAnsi="Segoe UI" w:cs="Segoe UI"/>
                </w:rPr>
                <w:t>2.2.2 Pause, Stop, Hide</w:t>
              </w:r>
            </w:hyperlink>
            <w:r w:rsidR="00947A15"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6CF3663" w14:textId="0ADD6749" w:rsidR="00947A15" w:rsidRPr="0036636B" w:rsidRDefault="00947A15" w:rsidP="00947A15">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46664A22" w14:textId="4C631F46" w:rsidR="00947A15" w:rsidRPr="0036636B" w:rsidRDefault="00947A15" w:rsidP="00947A15">
            <w:pPr>
              <w:spacing w:after="0" w:line="240" w:lineRule="auto"/>
              <w:rPr>
                <w:rFonts w:ascii="Segoe UI" w:eastAsia="Times New Roman" w:hAnsi="Segoe UI" w:cs="Segoe UI"/>
              </w:rPr>
            </w:pPr>
          </w:p>
        </w:tc>
      </w:tr>
      <w:tr w:rsidR="00947A15" w:rsidRPr="0036636B" w14:paraId="7FA6764C"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1AD074FA" w14:textId="77777777" w:rsidR="00947A15" w:rsidRPr="0036636B" w:rsidRDefault="00DF4673" w:rsidP="00947A15">
            <w:pPr>
              <w:spacing w:after="0" w:line="240" w:lineRule="auto"/>
              <w:rPr>
                <w:rFonts w:ascii="Segoe UI" w:eastAsia="Times New Roman" w:hAnsi="Segoe UI" w:cs="Segoe UI"/>
              </w:rPr>
            </w:pPr>
            <w:hyperlink r:id="rId29" w:anchor="seizure-does-not-violate" w:history="1">
              <w:r w:rsidR="00947A15" w:rsidRPr="0036636B">
                <w:rPr>
                  <w:rStyle w:val="Hyperlink"/>
                  <w:rFonts w:ascii="Segoe UI" w:eastAsia="Times New Roman" w:hAnsi="Segoe UI" w:cs="Segoe UI"/>
                </w:rPr>
                <w:t>2.3.1 Three Flashes or Below Threshold</w:t>
              </w:r>
            </w:hyperlink>
            <w:r w:rsidR="00947A15"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A2456B0" w14:textId="7CF493CA" w:rsidR="00947A15" w:rsidRPr="0036636B" w:rsidRDefault="00947A15" w:rsidP="00947A15">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6F1E7CCB" w14:textId="196EE56A" w:rsidR="00947A15" w:rsidRPr="0036636B" w:rsidRDefault="00947A15" w:rsidP="00947A15">
            <w:pPr>
              <w:spacing w:after="0" w:line="240" w:lineRule="auto"/>
              <w:rPr>
                <w:rFonts w:ascii="Segoe UI" w:eastAsia="Times New Roman" w:hAnsi="Segoe UI" w:cs="Segoe UI"/>
              </w:rPr>
            </w:pPr>
          </w:p>
        </w:tc>
      </w:tr>
      <w:tr w:rsidR="00947A15" w:rsidRPr="0036636B" w14:paraId="711F390F"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301539DF" w14:textId="77777777" w:rsidR="00947A15" w:rsidRPr="0036636B" w:rsidRDefault="00DF4673" w:rsidP="00947A15">
            <w:pPr>
              <w:spacing w:after="0" w:line="240" w:lineRule="auto"/>
              <w:rPr>
                <w:rFonts w:ascii="Segoe UI" w:eastAsia="Times New Roman" w:hAnsi="Segoe UI" w:cs="Segoe UI"/>
              </w:rPr>
            </w:pPr>
            <w:hyperlink r:id="rId30" w:anchor="navigation-mechanisms-skip" w:history="1">
              <w:r w:rsidR="00947A15" w:rsidRPr="0036636B">
                <w:rPr>
                  <w:rStyle w:val="Hyperlink"/>
                  <w:rFonts w:ascii="Segoe UI" w:eastAsia="Times New Roman" w:hAnsi="Segoe UI" w:cs="Segoe UI"/>
                </w:rPr>
                <w:t>2.4.1 Bypass Blocks</w:t>
              </w:r>
            </w:hyperlink>
            <w:r w:rsidR="00947A15"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959E805" w14:textId="2682C527" w:rsidR="00947A15" w:rsidRPr="0036636B" w:rsidRDefault="00947A15" w:rsidP="00947A15">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4926D0A5" w14:textId="457F5AC7" w:rsidR="00947A15" w:rsidRPr="0036636B" w:rsidRDefault="00947A15" w:rsidP="00947A15">
            <w:pPr>
              <w:spacing w:after="0" w:line="240" w:lineRule="auto"/>
              <w:rPr>
                <w:rFonts w:ascii="Segoe UI" w:eastAsia="Times New Roman" w:hAnsi="Segoe UI" w:cs="Segoe UI"/>
              </w:rPr>
            </w:pPr>
          </w:p>
        </w:tc>
      </w:tr>
      <w:tr w:rsidR="00947A15" w:rsidRPr="0036636B" w14:paraId="5621BD8E"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5DCDC99" w14:textId="77777777" w:rsidR="00947A15" w:rsidRPr="0036636B" w:rsidRDefault="00DF4673" w:rsidP="00947A15">
            <w:pPr>
              <w:spacing w:after="0" w:line="240" w:lineRule="auto"/>
              <w:rPr>
                <w:rFonts w:ascii="Segoe UI" w:eastAsia="Times New Roman" w:hAnsi="Segoe UI" w:cs="Segoe UI"/>
              </w:rPr>
            </w:pPr>
            <w:hyperlink r:id="rId31" w:anchor="navigation-mechanisms-title" w:history="1">
              <w:r w:rsidR="00947A15" w:rsidRPr="0036636B">
                <w:rPr>
                  <w:rStyle w:val="Hyperlink"/>
                  <w:rFonts w:ascii="Segoe UI" w:eastAsia="Times New Roman" w:hAnsi="Segoe UI" w:cs="Segoe UI"/>
                </w:rPr>
                <w:t>2.4.2 Page Titled</w:t>
              </w:r>
            </w:hyperlink>
            <w:r w:rsidR="00947A15"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507C602" w14:textId="7459B852" w:rsidR="00947A15" w:rsidRPr="0036636B" w:rsidRDefault="00947A15" w:rsidP="00947A15">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6643E7D5" w14:textId="1CAEB869" w:rsidR="00947A15" w:rsidRPr="0036636B" w:rsidRDefault="00947A15" w:rsidP="00947A15">
            <w:pPr>
              <w:spacing w:after="0" w:line="240" w:lineRule="auto"/>
              <w:rPr>
                <w:rFonts w:ascii="Segoe UI" w:eastAsia="Times New Roman" w:hAnsi="Segoe UI" w:cs="Segoe UI"/>
              </w:rPr>
            </w:pPr>
          </w:p>
        </w:tc>
      </w:tr>
      <w:tr w:rsidR="00947A15" w:rsidRPr="0036636B" w14:paraId="7E917418"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771CEFE" w14:textId="77777777" w:rsidR="00947A15" w:rsidRPr="0036636B" w:rsidRDefault="00DF4673" w:rsidP="00947A15">
            <w:pPr>
              <w:spacing w:after="0" w:line="240" w:lineRule="auto"/>
              <w:rPr>
                <w:rFonts w:ascii="Segoe UI" w:eastAsia="Times New Roman" w:hAnsi="Segoe UI" w:cs="Segoe UI"/>
              </w:rPr>
            </w:pPr>
            <w:hyperlink r:id="rId32" w:anchor="navigation-mechanisms-focus-order" w:history="1">
              <w:r w:rsidR="00947A15" w:rsidRPr="0036636B">
                <w:rPr>
                  <w:rStyle w:val="Hyperlink"/>
                  <w:rFonts w:ascii="Segoe UI" w:eastAsia="Times New Roman" w:hAnsi="Segoe UI" w:cs="Segoe UI"/>
                </w:rPr>
                <w:t>2.4.3 Focus Order</w:t>
              </w:r>
            </w:hyperlink>
            <w:r w:rsidR="00947A15"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41EE162" w14:textId="5AD81497" w:rsidR="00947A15" w:rsidRPr="0036636B" w:rsidRDefault="00947A15" w:rsidP="00947A15">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7FB930C8" w14:textId="4D077F77" w:rsidR="00947A15" w:rsidRPr="0036636B" w:rsidRDefault="00947A15" w:rsidP="00947A15">
            <w:pPr>
              <w:spacing w:after="0" w:line="240" w:lineRule="auto"/>
              <w:rPr>
                <w:rFonts w:ascii="Segoe UI" w:eastAsia="Times New Roman" w:hAnsi="Segoe UI" w:cs="Segoe UI"/>
              </w:rPr>
            </w:pPr>
            <w:r>
              <w:rPr>
                <w:rFonts w:ascii="Segoe UI" w:hAnsi="Segoe UI" w:cs="Segoe UI"/>
              </w:rPr>
              <w:t>- In PowerPoint, keyboard focus moves out of the 'Designer card' and is unable to interact with 'Designer card' using the enter key.</w:t>
            </w:r>
            <w:r>
              <w:rPr>
                <w:rFonts w:ascii="Segoe UI" w:hAnsi="Segoe UI" w:cs="Segoe UI"/>
              </w:rPr>
              <w:br/>
              <w:t>- In Outlook feedback dialog, focus order is overall correct except for a few places such as while navigating inside/outside the Outlook Copilot pane, the focus order is inconsistent.</w:t>
            </w:r>
            <w:r>
              <w:rPr>
                <w:rFonts w:ascii="Segoe UI" w:hAnsi="Segoe UI" w:cs="Segoe UI"/>
              </w:rPr>
              <w:br/>
              <w:t>- In Whiteboard, focus order does not start with Ideas that is the first control rather than menu's.</w:t>
            </w:r>
            <w:r>
              <w:rPr>
                <w:rFonts w:ascii="Segoe UI" w:hAnsi="Segoe UI" w:cs="Segoe UI"/>
              </w:rPr>
              <w:br/>
              <w:t>- In M365 Copilot, there are a few areas where focus order is not correct in ‘Copilot Chat’ section, including after activating ‘Copilot Chats’ control in ‘More’ control.</w:t>
            </w:r>
            <w:r>
              <w:rPr>
                <w:rFonts w:ascii="Segoe UI" w:hAnsi="Segoe UI" w:cs="Segoe UI"/>
              </w:rPr>
              <w:br/>
            </w:r>
            <w:r>
              <w:rPr>
                <w:rFonts w:ascii="Segoe UI" w:hAnsi="Segoe UI" w:cs="Segoe UI"/>
              </w:rPr>
              <w:lastRenderedPageBreak/>
              <w:t>- Focus moves out of the 'Edit your screenshot' popup without closing it.</w:t>
            </w:r>
          </w:p>
        </w:tc>
      </w:tr>
      <w:tr w:rsidR="00DA7252" w:rsidRPr="0036636B" w14:paraId="738C59BF"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D1FBE45" w14:textId="77777777" w:rsidR="00DA7252" w:rsidRPr="0036636B" w:rsidRDefault="00DF4673" w:rsidP="00DA7252">
            <w:pPr>
              <w:spacing w:after="0" w:line="240" w:lineRule="auto"/>
              <w:rPr>
                <w:rFonts w:ascii="Segoe UI" w:eastAsia="Times New Roman" w:hAnsi="Segoe UI" w:cs="Segoe UI"/>
              </w:rPr>
            </w:pPr>
            <w:hyperlink r:id="rId33" w:anchor="navigation-mechanisms-refs" w:history="1">
              <w:r w:rsidR="00DA7252" w:rsidRPr="0036636B">
                <w:rPr>
                  <w:rStyle w:val="Hyperlink"/>
                  <w:rFonts w:ascii="Segoe UI" w:eastAsia="Times New Roman" w:hAnsi="Segoe UI" w:cs="Segoe UI"/>
                </w:rPr>
                <w:t>2.4.4 Link Purpose (In Context)</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5D33927" w14:textId="64D816F9" w:rsidR="00DA7252" w:rsidRPr="0036636B" w:rsidRDefault="00DA7252" w:rsidP="00DA7252">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03447014" w14:textId="0EA2BB37" w:rsidR="00DA7252" w:rsidRPr="0036636B" w:rsidRDefault="00DA7252" w:rsidP="00DA7252">
            <w:pPr>
              <w:spacing w:after="0" w:line="240" w:lineRule="auto"/>
              <w:rPr>
                <w:rFonts w:ascii="Segoe UI" w:eastAsia="Times New Roman" w:hAnsi="Segoe UI" w:cs="Segoe UI"/>
              </w:rPr>
            </w:pPr>
          </w:p>
        </w:tc>
      </w:tr>
      <w:tr w:rsidR="00DA7252" w:rsidRPr="0036636B" w14:paraId="09BDCFDD"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A5BF437" w14:textId="77777777" w:rsidR="00DA7252" w:rsidRPr="0036636B" w:rsidRDefault="00DF4673" w:rsidP="00DA7252">
            <w:pPr>
              <w:spacing w:after="0" w:line="240" w:lineRule="auto"/>
              <w:rPr>
                <w:rFonts w:ascii="Segoe UI" w:eastAsia="Times New Roman" w:hAnsi="Segoe UI" w:cs="Segoe UI"/>
              </w:rPr>
            </w:pPr>
            <w:hyperlink r:id="rId34" w:anchor="pointer-gestures" w:history="1">
              <w:r w:rsidR="00DA7252" w:rsidRPr="0036636B">
                <w:rPr>
                  <w:rStyle w:val="Hyperlink"/>
                  <w:rFonts w:ascii="Segoe UI" w:eastAsia="Times New Roman" w:hAnsi="Segoe UI" w:cs="Segoe UI"/>
                </w:rPr>
                <w:t>2.5.1 Pointer Gestures</w:t>
              </w:r>
            </w:hyperlink>
            <w:r w:rsidR="00DA7252" w:rsidRPr="0036636B">
              <w:rPr>
                <w:rFonts w:ascii="Segoe UI" w:hAnsi="Segoe UI" w:cs="Segoe UI"/>
              </w:rPr>
              <w:t xml:space="preserve"> (Level 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4B4CE40" w14:textId="77917E26" w:rsidR="00DA7252" w:rsidRPr="0036636B" w:rsidRDefault="00DA7252" w:rsidP="00DA7252">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07595927" w14:textId="1F7DA28F" w:rsidR="00DA7252" w:rsidRPr="0036636B" w:rsidRDefault="00DA7252" w:rsidP="00DA7252">
            <w:pPr>
              <w:spacing w:after="0" w:line="240" w:lineRule="auto"/>
              <w:rPr>
                <w:rFonts w:ascii="Segoe UI" w:eastAsia="Times New Roman" w:hAnsi="Segoe UI" w:cs="Segoe UI"/>
              </w:rPr>
            </w:pPr>
          </w:p>
        </w:tc>
      </w:tr>
      <w:tr w:rsidR="00DA7252" w:rsidRPr="0036636B" w14:paraId="0C1EA5C1"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1DC0895" w14:textId="77777777" w:rsidR="00DA7252" w:rsidRPr="0036636B" w:rsidRDefault="00DF4673" w:rsidP="00DA7252">
            <w:pPr>
              <w:tabs>
                <w:tab w:val="left" w:pos="345"/>
              </w:tabs>
              <w:spacing w:after="0" w:line="240" w:lineRule="auto"/>
              <w:rPr>
                <w:rFonts w:ascii="Segoe UI" w:eastAsia="Times New Roman" w:hAnsi="Segoe UI" w:cs="Segoe UI"/>
              </w:rPr>
            </w:pPr>
            <w:hyperlink r:id="rId35" w:anchor="pointer-cancellation" w:history="1">
              <w:r w:rsidR="00DA7252" w:rsidRPr="0036636B">
                <w:rPr>
                  <w:rStyle w:val="Hyperlink"/>
                  <w:rFonts w:ascii="Segoe UI" w:eastAsia="Times New Roman" w:hAnsi="Segoe UI" w:cs="Segoe UI"/>
                </w:rPr>
                <w:t>2.5.2 Pointer Cancellation</w:t>
              </w:r>
            </w:hyperlink>
            <w:r w:rsidR="00DA7252" w:rsidRPr="0036636B">
              <w:rPr>
                <w:rFonts w:ascii="Segoe UI" w:hAnsi="Segoe UI" w:cs="Segoe UI"/>
              </w:rPr>
              <w:t xml:space="preserve"> (Level 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014217EC" w14:textId="395E1C89" w:rsidR="00DA7252" w:rsidRPr="0036636B" w:rsidRDefault="00DA7252" w:rsidP="00DA7252">
            <w:pPr>
              <w:tabs>
                <w:tab w:val="left" w:pos="345"/>
              </w:tabs>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5F9C5967" w14:textId="4E5CAA49" w:rsidR="00DA7252" w:rsidRPr="0036636B" w:rsidRDefault="00DA7252" w:rsidP="00DA7252">
            <w:pPr>
              <w:tabs>
                <w:tab w:val="left" w:pos="345"/>
              </w:tabs>
              <w:spacing w:after="0" w:line="240" w:lineRule="auto"/>
              <w:rPr>
                <w:rFonts w:ascii="Segoe UI" w:eastAsia="Times New Roman" w:hAnsi="Segoe UI" w:cs="Segoe UI"/>
              </w:rPr>
            </w:pPr>
          </w:p>
        </w:tc>
      </w:tr>
      <w:tr w:rsidR="00DA7252" w:rsidRPr="0036636B" w14:paraId="7FB02080"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EC99A2F" w14:textId="77777777" w:rsidR="00DA7252" w:rsidRPr="0036636B" w:rsidRDefault="00DF4673" w:rsidP="00DA7252">
            <w:pPr>
              <w:spacing w:after="0" w:line="240" w:lineRule="auto"/>
              <w:rPr>
                <w:rFonts w:ascii="Segoe UI" w:eastAsia="Times New Roman" w:hAnsi="Segoe UI" w:cs="Segoe UI"/>
              </w:rPr>
            </w:pPr>
            <w:hyperlink r:id="rId36" w:anchor="label-in-name" w:history="1">
              <w:r w:rsidR="00DA7252" w:rsidRPr="0036636B">
                <w:rPr>
                  <w:rStyle w:val="Hyperlink"/>
                  <w:rFonts w:ascii="Segoe UI" w:eastAsia="Times New Roman" w:hAnsi="Segoe UI" w:cs="Segoe UI"/>
                </w:rPr>
                <w:t>2.5.3 Label in Name</w:t>
              </w:r>
            </w:hyperlink>
            <w:r w:rsidR="00DA7252" w:rsidRPr="0036636B">
              <w:rPr>
                <w:rFonts w:ascii="Segoe UI" w:hAnsi="Segoe UI" w:cs="Segoe UI"/>
              </w:rPr>
              <w:t xml:space="preserve"> (Level 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72CB1F9" w14:textId="7579703E" w:rsidR="00DA7252" w:rsidRPr="0036636B" w:rsidRDefault="00DA7252" w:rsidP="00DA7252">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38B48070" w14:textId="369F73CD" w:rsidR="00DA7252" w:rsidRPr="0036636B" w:rsidRDefault="00DA7252" w:rsidP="00DA7252">
            <w:pPr>
              <w:spacing w:after="0" w:line="240" w:lineRule="auto"/>
              <w:rPr>
                <w:rFonts w:ascii="Segoe UI" w:eastAsia="Times New Roman" w:hAnsi="Segoe UI" w:cs="Segoe UI"/>
              </w:rPr>
            </w:pPr>
          </w:p>
        </w:tc>
      </w:tr>
      <w:tr w:rsidR="00DA7252" w:rsidRPr="0036636B" w14:paraId="34B482D7"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2DBCA35" w14:textId="77777777" w:rsidR="00DA7252" w:rsidRPr="0036636B" w:rsidRDefault="00DF4673" w:rsidP="00DA7252">
            <w:pPr>
              <w:spacing w:after="0" w:line="240" w:lineRule="auto"/>
              <w:rPr>
                <w:rFonts w:ascii="Segoe UI" w:eastAsia="Times New Roman" w:hAnsi="Segoe UI" w:cs="Segoe UI"/>
              </w:rPr>
            </w:pPr>
            <w:hyperlink r:id="rId37" w:anchor="motion-actuation" w:history="1">
              <w:r w:rsidR="00DA7252" w:rsidRPr="0036636B">
                <w:rPr>
                  <w:rStyle w:val="Hyperlink"/>
                  <w:rFonts w:ascii="Segoe UI" w:eastAsia="Times New Roman" w:hAnsi="Segoe UI" w:cs="Segoe UI"/>
                </w:rPr>
                <w:t>2.5.4 Motion Actuation</w:t>
              </w:r>
            </w:hyperlink>
            <w:r w:rsidR="00DA7252" w:rsidRPr="0036636B">
              <w:rPr>
                <w:rFonts w:ascii="Segoe UI" w:hAnsi="Segoe UI" w:cs="Segoe UI"/>
              </w:rPr>
              <w:t xml:space="preserve"> (Level 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4E928E5" w14:textId="0D20F398" w:rsidR="00DA7252" w:rsidRPr="0036636B" w:rsidRDefault="00DA7252" w:rsidP="00DA7252">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5FD2CAA2" w14:textId="78E735D7" w:rsidR="00DA7252" w:rsidRPr="0036636B" w:rsidRDefault="00DA7252" w:rsidP="00DA7252">
            <w:pPr>
              <w:spacing w:after="0" w:line="240" w:lineRule="auto"/>
              <w:rPr>
                <w:rFonts w:ascii="Segoe UI" w:eastAsia="Times New Roman" w:hAnsi="Segoe UI" w:cs="Segoe UI"/>
              </w:rPr>
            </w:pPr>
          </w:p>
        </w:tc>
      </w:tr>
      <w:tr w:rsidR="00DA7252" w:rsidRPr="0036636B" w14:paraId="1C29E6F1"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C0C51B8" w14:textId="77777777" w:rsidR="00DA7252" w:rsidRPr="0036636B" w:rsidRDefault="00DF4673" w:rsidP="00DA7252">
            <w:pPr>
              <w:spacing w:after="0" w:line="240" w:lineRule="auto"/>
              <w:rPr>
                <w:rFonts w:ascii="Segoe UI" w:eastAsia="Times New Roman" w:hAnsi="Segoe UI" w:cs="Segoe UI"/>
              </w:rPr>
            </w:pPr>
            <w:hyperlink r:id="rId38" w:anchor="meaning-doc-lang-id" w:history="1">
              <w:r w:rsidR="00DA7252" w:rsidRPr="0036636B">
                <w:rPr>
                  <w:rStyle w:val="Hyperlink"/>
                  <w:rFonts w:ascii="Segoe UI" w:eastAsia="Times New Roman" w:hAnsi="Segoe UI" w:cs="Segoe UI"/>
                </w:rPr>
                <w:t>3.1.1 Language of Page</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FA7AAA1" w14:textId="7EB09424" w:rsidR="00DA7252" w:rsidRPr="0036636B" w:rsidRDefault="00DA7252" w:rsidP="00DA7252">
            <w:pPr>
              <w:spacing w:after="0" w:line="240" w:lineRule="auto"/>
              <w:rPr>
                <w:rFonts w:ascii="Segoe UI" w:eastAsia="Times New Roman" w:hAnsi="Segoe UI" w:cs="Segoe UI"/>
              </w:rPr>
            </w:pPr>
            <w:r>
              <w:rPr>
                <w:rFonts w:ascii="Segoe UI" w:hAnsi="Segoe UI" w:cs="Segoe UI"/>
              </w:rPr>
              <w:t>Not Applicable</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6E49B176" w14:textId="2C325965" w:rsidR="00DA7252" w:rsidRPr="0036636B" w:rsidRDefault="00DA7252" w:rsidP="00DA7252">
            <w:pPr>
              <w:spacing w:after="0" w:line="240" w:lineRule="auto"/>
              <w:rPr>
                <w:rFonts w:ascii="Segoe UI" w:eastAsia="Times New Roman" w:hAnsi="Segoe UI" w:cs="Segoe UI"/>
              </w:rPr>
            </w:pPr>
          </w:p>
        </w:tc>
      </w:tr>
      <w:tr w:rsidR="00DA7252" w:rsidRPr="0036636B" w14:paraId="74656989"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0E8D74C2" w14:textId="77777777" w:rsidR="00DA7252" w:rsidRPr="0036636B" w:rsidRDefault="00DF4673" w:rsidP="00DA7252">
            <w:pPr>
              <w:spacing w:after="0" w:line="240" w:lineRule="auto"/>
              <w:rPr>
                <w:rFonts w:ascii="Segoe UI" w:eastAsia="Times New Roman" w:hAnsi="Segoe UI" w:cs="Segoe UI"/>
              </w:rPr>
            </w:pPr>
            <w:hyperlink r:id="rId39" w:anchor="consistent-behavior-receive-focus" w:history="1">
              <w:r w:rsidR="00DA7252" w:rsidRPr="0036636B">
                <w:rPr>
                  <w:rStyle w:val="Hyperlink"/>
                  <w:rFonts w:ascii="Segoe UI" w:eastAsia="Times New Roman" w:hAnsi="Segoe UI" w:cs="Segoe UI"/>
                </w:rPr>
                <w:t>3.2.1 On Focus</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3C4FBB5" w14:textId="7D14C31D" w:rsidR="00DA7252" w:rsidRPr="0036636B" w:rsidRDefault="00DA7252" w:rsidP="00DA7252">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16F948AA" w14:textId="064F1F80" w:rsidR="00DA7252" w:rsidRPr="0036636B" w:rsidRDefault="00DA7252" w:rsidP="00DA7252">
            <w:pPr>
              <w:spacing w:after="0" w:line="240" w:lineRule="auto"/>
              <w:rPr>
                <w:rFonts w:ascii="Segoe UI" w:eastAsia="Times New Roman" w:hAnsi="Segoe UI" w:cs="Segoe UI"/>
              </w:rPr>
            </w:pPr>
          </w:p>
        </w:tc>
      </w:tr>
      <w:tr w:rsidR="00DA7252" w:rsidRPr="0036636B" w14:paraId="44674F71"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718EAD6B" w14:textId="77777777" w:rsidR="00DA7252" w:rsidRPr="0036636B" w:rsidRDefault="00DF4673" w:rsidP="00DA7252">
            <w:pPr>
              <w:spacing w:after="0" w:line="240" w:lineRule="auto"/>
              <w:rPr>
                <w:rFonts w:ascii="Segoe UI" w:eastAsia="Times New Roman" w:hAnsi="Segoe UI" w:cs="Segoe UI"/>
              </w:rPr>
            </w:pPr>
            <w:hyperlink r:id="rId40" w:anchor="consistent-behavior-unpredictable-change" w:history="1">
              <w:r w:rsidR="00DA7252" w:rsidRPr="0036636B">
                <w:rPr>
                  <w:rStyle w:val="Hyperlink"/>
                  <w:rFonts w:ascii="Segoe UI" w:eastAsia="Times New Roman" w:hAnsi="Segoe UI" w:cs="Segoe UI"/>
                </w:rPr>
                <w:t>3.2.2 On Input</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099FDD6E" w14:textId="36C093DF" w:rsidR="00DA7252" w:rsidRPr="0036636B" w:rsidRDefault="00DA7252" w:rsidP="00DA7252">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54FE8CAB" w14:textId="335F7271" w:rsidR="00DA7252" w:rsidRPr="0036636B" w:rsidRDefault="00DA7252" w:rsidP="00DA7252">
            <w:pPr>
              <w:spacing w:after="0" w:line="240" w:lineRule="auto"/>
              <w:rPr>
                <w:rFonts w:ascii="Segoe UI" w:eastAsia="Times New Roman" w:hAnsi="Segoe UI" w:cs="Segoe UI"/>
              </w:rPr>
            </w:pPr>
          </w:p>
        </w:tc>
      </w:tr>
      <w:tr w:rsidR="00DA7252" w:rsidRPr="0036636B" w14:paraId="155E456F"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4A5F7B4A" w14:textId="77777777" w:rsidR="00DA7252" w:rsidRPr="0036636B" w:rsidRDefault="00DF4673" w:rsidP="00DA7252">
            <w:pPr>
              <w:spacing w:after="0" w:line="240" w:lineRule="auto"/>
              <w:rPr>
                <w:rFonts w:ascii="Segoe UI" w:eastAsia="Times New Roman" w:hAnsi="Segoe UI" w:cs="Segoe UI"/>
              </w:rPr>
            </w:pPr>
            <w:hyperlink r:id="rId41" w:anchor="minimize-error-identified" w:history="1">
              <w:r w:rsidR="00DA7252" w:rsidRPr="0036636B">
                <w:rPr>
                  <w:rStyle w:val="Hyperlink"/>
                  <w:rFonts w:ascii="Segoe UI" w:eastAsia="Times New Roman" w:hAnsi="Segoe UI" w:cs="Segoe UI"/>
                </w:rPr>
                <w:t>3.3.1 Error Identification</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C09AC89" w14:textId="5C0FC34F" w:rsidR="00DA7252" w:rsidRPr="0036636B" w:rsidRDefault="00DA7252" w:rsidP="00DA7252">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2A2CD7C4" w14:textId="04BBD461" w:rsidR="00DA7252" w:rsidRPr="0036636B" w:rsidRDefault="00DA7252" w:rsidP="00DA7252">
            <w:pPr>
              <w:spacing w:after="0" w:line="240" w:lineRule="auto"/>
              <w:rPr>
                <w:rFonts w:ascii="Segoe UI" w:eastAsia="Times New Roman" w:hAnsi="Segoe UI" w:cs="Segoe UI"/>
              </w:rPr>
            </w:pPr>
            <w:r>
              <w:rPr>
                <w:rFonts w:ascii="Segoe UI" w:hAnsi="Segoe UI" w:cs="Segoe UI"/>
              </w:rPr>
              <w:t>In Whiteboard, the screen reader correctly announces all failure messages except for when it fails to copy content or when an incorrect file format is being uploaded.</w:t>
            </w:r>
          </w:p>
        </w:tc>
      </w:tr>
      <w:tr w:rsidR="00DA7252" w:rsidRPr="0036636B" w14:paraId="08834BBA"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C9A74E3" w14:textId="77777777" w:rsidR="00DA7252" w:rsidRPr="0036636B" w:rsidRDefault="00DF4673" w:rsidP="00DA7252">
            <w:pPr>
              <w:spacing w:after="0" w:line="240" w:lineRule="auto"/>
              <w:rPr>
                <w:rFonts w:ascii="Segoe UI" w:eastAsia="Times New Roman" w:hAnsi="Segoe UI" w:cs="Segoe UI"/>
              </w:rPr>
            </w:pPr>
            <w:hyperlink r:id="rId42" w:anchor="minimize-error-cues" w:history="1">
              <w:r w:rsidR="00DA7252" w:rsidRPr="0036636B">
                <w:rPr>
                  <w:rStyle w:val="Hyperlink"/>
                  <w:rFonts w:ascii="Segoe UI" w:eastAsia="Times New Roman" w:hAnsi="Segoe UI" w:cs="Segoe UI"/>
                </w:rPr>
                <w:t>3.3.2 Labels or Instructions</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C82FFD5" w14:textId="1A6106E5" w:rsidR="00DA7252" w:rsidRPr="0036636B" w:rsidRDefault="00DA7252" w:rsidP="00DA7252">
            <w:pPr>
              <w:spacing w:after="0" w:line="240" w:lineRule="auto"/>
              <w:rPr>
                <w:rFonts w:ascii="Segoe UI" w:eastAsia="Times New Roman" w:hAnsi="Segoe UI" w:cs="Segoe UI"/>
              </w:rPr>
            </w:pPr>
            <w:r>
              <w:rPr>
                <w:rFonts w:ascii="Segoe UI"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389D6047" w14:textId="6451D077" w:rsidR="00DA7252" w:rsidRPr="0036636B" w:rsidRDefault="00DA7252" w:rsidP="00DA7252">
            <w:pPr>
              <w:spacing w:after="0" w:line="240" w:lineRule="auto"/>
              <w:rPr>
                <w:rFonts w:ascii="Segoe UI" w:eastAsia="Times New Roman" w:hAnsi="Segoe UI" w:cs="Segoe UI"/>
              </w:rPr>
            </w:pPr>
          </w:p>
        </w:tc>
      </w:tr>
      <w:tr w:rsidR="00DA7252" w:rsidRPr="0036636B" w14:paraId="7356DCC3"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2FFCE06F" w14:textId="77777777" w:rsidR="00DA7252" w:rsidRPr="0036636B" w:rsidRDefault="00DF4673" w:rsidP="00DA7252">
            <w:pPr>
              <w:spacing w:after="0" w:line="240" w:lineRule="auto"/>
              <w:rPr>
                <w:rFonts w:ascii="Segoe UI" w:eastAsia="Times New Roman" w:hAnsi="Segoe UI" w:cs="Segoe UI"/>
              </w:rPr>
            </w:pPr>
            <w:hyperlink r:id="rId43" w:anchor="ensure-compat-parses" w:history="1">
              <w:r w:rsidR="00DA7252" w:rsidRPr="0036636B">
                <w:rPr>
                  <w:rStyle w:val="Hyperlink"/>
                  <w:rFonts w:ascii="Segoe UI" w:eastAsia="Times New Roman" w:hAnsi="Segoe UI" w:cs="Segoe UI"/>
                </w:rPr>
                <w:t>4.1.1 Parsing</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33ACF34" w14:textId="69EF8A62" w:rsidR="00DA7252" w:rsidRPr="0036636B" w:rsidRDefault="00CC301A" w:rsidP="00DA7252">
            <w:pPr>
              <w:spacing w:after="0" w:line="240" w:lineRule="auto"/>
              <w:rPr>
                <w:rFonts w:ascii="Segoe UI" w:eastAsia="Times New Roman" w:hAnsi="Segoe UI" w:cs="Segoe UI"/>
              </w:rPr>
            </w:pPr>
            <w:r>
              <w:rPr>
                <w:rFonts w:ascii="Segoe UI" w:eastAsia="Times New Roman" w:hAnsi="Segoe UI" w:cs="Segoe UI"/>
              </w:rPr>
              <w:t>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522BBF4D" w14:textId="32138A7A" w:rsidR="00DA7252" w:rsidRPr="0036636B" w:rsidRDefault="00DA7252" w:rsidP="00DA7252">
            <w:pPr>
              <w:spacing w:after="0" w:line="240" w:lineRule="auto"/>
              <w:rPr>
                <w:rFonts w:ascii="Segoe UI" w:eastAsia="Times New Roman" w:hAnsi="Segoe UI" w:cs="Segoe UI"/>
              </w:rPr>
            </w:pPr>
          </w:p>
        </w:tc>
      </w:tr>
      <w:tr w:rsidR="00DA7252" w:rsidRPr="0036636B" w14:paraId="7A873783" w14:textId="77777777" w:rsidTr="00B00E89">
        <w:trPr>
          <w:trHeight w:val="302"/>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6602557" w14:textId="77777777" w:rsidR="00DA7252" w:rsidRPr="0036636B" w:rsidRDefault="00DF4673" w:rsidP="00DA7252">
            <w:pPr>
              <w:spacing w:after="0" w:line="240" w:lineRule="auto"/>
              <w:rPr>
                <w:rFonts w:ascii="Segoe UI" w:eastAsia="Times New Roman" w:hAnsi="Segoe UI" w:cs="Segoe UI"/>
              </w:rPr>
            </w:pPr>
            <w:hyperlink r:id="rId44" w:anchor="ensure-compat-rsv" w:history="1">
              <w:r w:rsidR="00DA7252" w:rsidRPr="0036636B">
                <w:rPr>
                  <w:rStyle w:val="Hyperlink"/>
                  <w:rFonts w:ascii="Segoe UI" w:eastAsia="Times New Roman" w:hAnsi="Segoe UI" w:cs="Segoe UI"/>
                </w:rPr>
                <w:t>4.1.2 Name, Role, Value</w:t>
              </w:r>
            </w:hyperlink>
            <w:r w:rsidR="00DA7252" w:rsidRPr="0036636B">
              <w:rPr>
                <w:rFonts w:ascii="Segoe UI" w:hAnsi="Segoe UI" w:cs="Segoe UI"/>
              </w:rPr>
              <w:t xml:space="preserve"> (Level 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185683B" w14:textId="7355A81A" w:rsidR="00DA7252" w:rsidRPr="0036636B" w:rsidRDefault="00DA7252" w:rsidP="00DA7252">
            <w:pPr>
              <w:spacing w:after="0" w:line="240" w:lineRule="auto"/>
              <w:rPr>
                <w:rFonts w:ascii="Segoe UI" w:eastAsia="Times New Roman" w:hAnsi="Segoe UI" w:cs="Segoe UI"/>
              </w:rPr>
            </w:pPr>
            <w:r>
              <w:rPr>
                <w:rFonts w:ascii="Segoe UI" w:hAnsi="Segoe UI" w:cs="Segoe UI"/>
              </w:rPr>
              <w:t>Partially Supports</w:t>
            </w:r>
          </w:p>
        </w:tc>
        <w:tc>
          <w:tcPr>
            <w:tcW w:w="1766" w:type="pct"/>
            <w:tcBorders>
              <w:top w:val="outset" w:sz="6" w:space="0" w:color="auto"/>
              <w:left w:val="outset" w:sz="6" w:space="0" w:color="auto"/>
              <w:bottom w:val="outset" w:sz="6" w:space="0" w:color="auto"/>
              <w:right w:val="outset" w:sz="6" w:space="0" w:color="auto"/>
            </w:tcBorders>
            <w:shd w:val="clear" w:color="auto" w:fill="auto"/>
          </w:tcPr>
          <w:p w14:paraId="45FC48F2" w14:textId="6D9B2E12" w:rsidR="00DA7252" w:rsidRPr="0036636B" w:rsidRDefault="00DA7252" w:rsidP="00DA7252">
            <w:pPr>
              <w:spacing w:after="0" w:line="240" w:lineRule="auto"/>
              <w:rPr>
                <w:rFonts w:ascii="Segoe UI" w:eastAsia="Times New Roman" w:hAnsi="Segoe UI" w:cs="Segoe UI"/>
              </w:rPr>
            </w:pPr>
            <w:r>
              <w:rPr>
                <w:rFonts w:ascii="Segoe UI" w:hAnsi="Segoe UI" w:cs="Segoe UI"/>
              </w:rPr>
              <w:t>- All the controls have the correct name and role except a few areas such as In PowerPoint, screen reader is announcing an incorrect name for the "Microsoft designer" logo.</w:t>
            </w:r>
            <w:r>
              <w:rPr>
                <w:rFonts w:ascii="Segoe UI" w:hAnsi="Segoe UI" w:cs="Segoe UI"/>
              </w:rPr>
              <w:br/>
              <w:t>- In Outlook, upon invoking the "Previous / Next" button in the Copilot card, Narrator remains silent.</w:t>
            </w:r>
            <w:r>
              <w:rPr>
                <w:rFonts w:ascii="Segoe UI" w:hAnsi="Segoe UI" w:cs="Segoe UI"/>
              </w:rPr>
              <w:br/>
              <w:t>- Screen reader does not recognize the state of selection of some menu items.</w:t>
            </w:r>
            <w:r>
              <w:rPr>
                <w:rFonts w:ascii="Segoe UI" w:hAnsi="Segoe UI" w:cs="Segoe UI"/>
              </w:rPr>
              <w:br/>
              <w:t>- In Whiteboard, Like and Dislike buttons are announced as toggle buttons.</w:t>
            </w:r>
          </w:p>
        </w:tc>
      </w:tr>
    </w:tbl>
    <w:p w14:paraId="3069A75C" w14:textId="77777777" w:rsidR="00954066" w:rsidRPr="0036636B" w:rsidRDefault="00954066" w:rsidP="00DD5CDD">
      <w:pPr>
        <w:rPr>
          <w:rFonts w:ascii="Segoe UI" w:hAnsi="Segoe UI" w:cs="Segoe UI"/>
        </w:rPr>
      </w:pPr>
      <w:bookmarkStart w:id="11" w:name="_Toc512938847"/>
    </w:p>
    <w:p w14:paraId="6046372E" w14:textId="77777777" w:rsidR="003D2163" w:rsidRPr="0036636B" w:rsidRDefault="003D2163" w:rsidP="00F32BD6">
      <w:pPr>
        <w:pStyle w:val="Heading3"/>
        <w:rPr>
          <w:rFonts w:ascii="Segoe UI" w:hAnsi="Segoe UI" w:cs="Segoe UI"/>
          <w:sz w:val="22"/>
          <w:szCs w:val="22"/>
        </w:rPr>
      </w:pPr>
      <w:r w:rsidRPr="0036636B">
        <w:rPr>
          <w:rFonts w:ascii="Segoe UI" w:hAnsi="Segoe UI" w:cs="Segoe UI"/>
          <w:sz w:val="22"/>
          <w:szCs w:val="22"/>
        </w:rPr>
        <w:t xml:space="preserve">Table 2: </w:t>
      </w:r>
      <w:r w:rsidR="00327269" w:rsidRPr="0036636B">
        <w:rPr>
          <w:rFonts w:ascii="Segoe UI" w:hAnsi="Segoe UI" w:cs="Segoe UI"/>
          <w:sz w:val="22"/>
          <w:szCs w:val="22"/>
        </w:rPr>
        <w:t xml:space="preserve">Success </w:t>
      </w:r>
      <w:r w:rsidRPr="0036636B">
        <w:rPr>
          <w:rFonts w:ascii="Segoe UI" w:hAnsi="Segoe UI" w:cs="Segoe UI"/>
          <w:sz w:val="22"/>
          <w:szCs w:val="22"/>
        </w:rPr>
        <w:t>Criteria, Level AA</w:t>
      </w:r>
      <w:bookmarkEnd w:id="11"/>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2: Success Criteria, Level AA"/>
      </w:tblPr>
      <w:tblGrid>
        <w:gridCol w:w="6616"/>
        <w:gridCol w:w="2690"/>
        <w:gridCol w:w="5078"/>
      </w:tblGrid>
      <w:tr w:rsidR="009747AB" w:rsidRPr="0036636B" w14:paraId="6776705C" w14:textId="77777777" w:rsidTr="00394265">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vAlign w:val="center"/>
          </w:tcPr>
          <w:p w14:paraId="0C425699" w14:textId="7EA41D5D" w:rsidR="009747AB" w:rsidRPr="0036636B" w:rsidRDefault="009747AB" w:rsidP="009747AB">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tcPr>
          <w:p w14:paraId="6800E7AD" w14:textId="4800996A" w:rsidR="009747AB" w:rsidRPr="0036636B" w:rsidRDefault="009747AB" w:rsidP="009747AB">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Conformance Level</w:t>
            </w:r>
          </w:p>
        </w:tc>
        <w:tc>
          <w:tcPr>
            <w:tcW w:w="1765" w:type="pct"/>
            <w:tcBorders>
              <w:top w:val="outset" w:sz="6" w:space="0" w:color="auto"/>
              <w:left w:val="outset" w:sz="6" w:space="0" w:color="auto"/>
              <w:bottom w:val="outset" w:sz="6" w:space="0" w:color="auto"/>
              <w:right w:val="outset" w:sz="6" w:space="0" w:color="auto"/>
            </w:tcBorders>
            <w:shd w:val="clear" w:color="auto" w:fill="1F3864"/>
          </w:tcPr>
          <w:p w14:paraId="05C4BC3F" w14:textId="58D07085" w:rsidR="009747AB" w:rsidRPr="0036636B" w:rsidRDefault="009747AB" w:rsidP="009747AB">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Remarks and Explanations</w:t>
            </w:r>
          </w:p>
        </w:tc>
      </w:tr>
      <w:tr w:rsidR="00E61041" w:rsidRPr="0036636B" w14:paraId="44F1C249" w14:textId="77777777" w:rsidTr="0039426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24EA10" w14:textId="77777777" w:rsidR="00E61041" w:rsidRPr="0036636B" w:rsidRDefault="00DF4673" w:rsidP="00E61041">
            <w:pPr>
              <w:spacing w:after="0" w:line="240" w:lineRule="auto"/>
              <w:rPr>
                <w:rFonts w:ascii="Segoe UI" w:eastAsia="Times New Roman" w:hAnsi="Segoe UI" w:cs="Segoe UI"/>
              </w:rPr>
            </w:pPr>
            <w:hyperlink r:id="rId45" w:anchor="media-equiv-real-time-captions" w:history="1">
              <w:r w:rsidR="00E61041" w:rsidRPr="0036636B">
                <w:rPr>
                  <w:rStyle w:val="Hyperlink"/>
                  <w:rFonts w:ascii="Segoe UI" w:eastAsia="Times New Roman" w:hAnsi="Segoe UI" w:cs="Segoe UI"/>
                </w:rPr>
                <w:t>1.2.4 Captions (Live)</w:t>
              </w:r>
            </w:hyperlink>
            <w:r w:rsidR="00E61041"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1234367E" w14:textId="55DE0EFE" w:rsidR="00E61041" w:rsidRPr="0036636B" w:rsidRDefault="00E61041" w:rsidP="00E61041">
            <w:pPr>
              <w:spacing w:after="0" w:line="240" w:lineRule="auto"/>
              <w:rPr>
                <w:rFonts w:ascii="Segoe UI" w:eastAsia="Times New Roman" w:hAnsi="Segoe UI" w:cs="Segoe UI"/>
              </w:rPr>
            </w:pPr>
            <w:r>
              <w:rPr>
                <w:rFonts w:ascii="Segoe UI" w:hAnsi="Segoe UI" w:cs="Segoe UI"/>
              </w:rP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781B289B" w14:textId="1103422E" w:rsidR="00E61041" w:rsidRPr="0036636B" w:rsidRDefault="00E61041" w:rsidP="00E61041">
            <w:pPr>
              <w:spacing w:after="0" w:line="240" w:lineRule="auto"/>
              <w:rPr>
                <w:rFonts w:ascii="Segoe UI" w:eastAsia="Times New Roman" w:hAnsi="Segoe UI" w:cs="Segoe UI"/>
              </w:rPr>
            </w:pPr>
          </w:p>
        </w:tc>
      </w:tr>
      <w:tr w:rsidR="00394265" w:rsidRPr="0036636B" w14:paraId="74F44A8A" w14:textId="77777777" w:rsidTr="0039426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B74DA7" w14:textId="77777777" w:rsidR="00394265" w:rsidRPr="0036636B" w:rsidRDefault="00DF4673" w:rsidP="00394265">
            <w:pPr>
              <w:spacing w:after="0" w:line="240" w:lineRule="auto"/>
              <w:rPr>
                <w:rFonts w:ascii="Segoe UI" w:eastAsia="Times New Roman" w:hAnsi="Segoe UI" w:cs="Segoe UI"/>
              </w:rPr>
            </w:pPr>
            <w:hyperlink r:id="rId46" w:anchor="media-equiv-audio-desc-only" w:history="1">
              <w:r w:rsidR="00394265" w:rsidRPr="0036636B">
                <w:rPr>
                  <w:rStyle w:val="Hyperlink"/>
                  <w:rFonts w:ascii="Segoe UI" w:eastAsia="Times New Roman" w:hAnsi="Segoe UI" w:cs="Segoe UI"/>
                </w:rPr>
                <w:t>1.2.5 Audio Description (Prerecorded)</w:t>
              </w:r>
            </w:hyperlink>
            <w:r w:rsidR="00394265"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hideMark/>
          </w:tcPr>
          <w:p w14:paraId="582ABF0E" w14:textId="56111041" w:rsidR="00394265" w:rsidRPr="0036636B" w:rsidRDefault="00394265" w:rsidP="00394265">
            <w:pPr>
              <w:spacing w:after="0" w:line="240" w:lineRule="auto"/>
              <w:rPr>
                <w:rFonts w:ascii="Segoe UI" w:eastAsia="Times New Roman" w:hAnsi="Segoe UI" w:cs="Segoe UI"/>
              </w:rPr>
            </w:pPr>
            <w:r>
              <w:rPr>
                <w:rFonts w:ascii="Segoe UI" w:hAnsi="Segoe UI" w:cs="Segoe UI"/>
              </w:rP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hideMark/>
          </w:tcPr>
          <w:p w14:paraId="7AF06F8C" w14:textId="69CA351C" w:rsidR="00394265" w:rsidRPr="0036636B" w:rsidRDefault="00394265" w:rsidP="00394265">
            <w:pPr>
              <w:spacing w:after="0" w:line="240" w:lineRule="auto"/>
              <w:rPr>
                <w:rFonts w:ascii="Segoe UI" w:eastAsia="Times New Roman" w:hAnsi="Segoe UI" w:cs="Segoe UI"/>
              </w:rPr>
            </w:pPr>
          </w:p>
        </w:tc>
      </w:tr>
      <w:tr w:rsidR="00394265" w:rsidRPr="0036636B" w14:paraId="67EF594E" w14:textId="77777777" w:rsidTr="00DF37F7">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ADC7390" w14:textId="77777777" w:rsidR="00394265" w:rsidRPr="0036636B" w:rsidRDefault="00DF4673" w:rsidP="00394265">
            <w:pPr>
              <w:spacing w:after="0" w:line="240" w:lineRule="auto"/>
              <w:rPr>
                <w:rFonts w:ascii="Segoe UI" w:eastAsia="Times New Roman" w:hAnsi="Segoe UI" w:cs="Segoe UI"/>
              </w:rPr>
            </w:pPr>
            <w:hyperlink r:id="rId47" w:anchor="orientation" w:history="1">
              <w:r w:rsidR="00394265" w:rsidRPr="0036636B">
                <w:rPr>
                  <w:rStyle w:val="Hyperlink"/>
                  <w:rFonts w:ascii="Segoe UI" w:eastAsia="Times New Roman" w:hAnsi="Segoe UI" w:cs="Segoe UI"/>
                </w:rPr>
                <w:t>1.3.4 Orientation</w:t>
              </w:r>
            </w:hyperlink>
            <w:r w:rsidR="00394265" w:rsidRPr="0036636B">
              <w:rPr>
                <w:rFonts w:ascii="Segoe UI" w:hAnsi="Segoe UI" w:cs="Segoe UI"/>
              </w:rPr>
              <w:t xml:space="preserve"> (Level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64A36A6" w14:textId="2F4B89B2" w:rsidR="00394265" w:rsidRPr="0036636B" w:rsidRDefault="00394265" w:rsidP="00394265">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81F6840" w14:textId="701087DC" w:rsidR="00394265" w:rsidRPr="0036636B" w:rsidRDefault="00394265" w:rsidP="00394265">
            <w:pPr>
              <w:spacing w:after="0" w:line="240" w:lineRule="auto"/>
              <w:rPr>
                <w:rFonts w:ascii="Segoe UI" w:eastAsia="Times New Roman" w:hAnsi="Segoe UI" w:cs="Segoe UI"/>
              </w:rPr>
            </w:pPr>
          </w:p>
        </w:tc>
      </w:tr>
      <w:tr w:rsidR="00394265" w:rsidRPr="0036636B" w14:paraId="36703C59" w14:textId="77777777" w:rsidTr="00B00E89">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6442017D" w14:textId="77777777" w:rsidR="00394265" w:rsidRPr="0036636B" w:rsidRDefault="00DF4673" w:rsidP="00394265">
            <w:pPr>
              <w:spacing w:after="0" w:line="240" w:lineRule="auto"/>
              <w:rPr>
                <w:rFonts w:ascii="Segoe UI" w:eastAsia="Times New Roman" w:hAnsi="Segoe UI" w:cs="Segoe UI"/>
              </w:rPr>
            </w:pPr>
            <w:hyperlink r:id="rId48" w:anchor="identify-input-purpose" w:history="1">
              <w:r w:rsidR="00394265" w:rsidRPr="0036636B">
                <w:rPr>
                  <w:rStyle w:val="Hyperlink"/>
                  <w:rFonts w:ascii="Segoe UI" w:eastAsia="Times New Roman" w:hAnsi="Segoe UI" w:cs="Segoe UI"/>
                </w:rPr>
                <w:t>1.3.5 Identify Input Purpose</w:t>
              </w:r>
            </w:hyperlink>
            <w:r w:rsidR="00394265" w:rsidRPr="0036636B">
              <w:rPr>
                <w:rFonts w:ascii="Segoe UI" w:hAnsi="Segoe UI" w:cs="Segoe UI"/>
              </w:rPr>
              <w:t xml:space="preserve"> (Level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34017CA" w14:textId="5CF6121A" w:rsidR="00394265" w:rsidRPr="0036636B" w:rsidRDefault="00394265" w:rsidP="00394265">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CDD7221" w14:textId="15BDD821" w:rsidR="00394265" w:rsidRPr="0036636B" w:rsidRDefault="00394265" w:rsidP="00394265">
            <w:pPr>
              <w:spacing w:after="0" w:line="240" w:lineRule="auto"/>
              <w:rPr>
                <w:rFonts w:ascii="Segoe UI" w:eastAsia="Times New Roman" w:hAnsi="Segoe UI" w:cs="Segoe UI"/>
              </w:rPr>
            </w:pPr>
          </w:p>
        </w:tc>
      </w:tr>
      <w:tr w:rsidR="00394265" w:rsidRPr="0036636B" w14:paraId="7CC1BDE0" w14:textId="77777777" w:rsidTr="00A663C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AC7EC71" w14:textId="77777777" w:rsidR="00394265" w:rsidRPr="0036636B" w:rsidRDefault="00DF4673" w:rsidP="00394265">
            <w:pPr>
              <w:spacing w:after="0" w:line="240" w:lineRule="auto"/>
              <w:rPr>
                <w:rFonts w:ascii="Segoe UI" w:eastAsia="Times New Roman" w:hAnsi="Segoe UI" w:cs="Segoe UI"/>
              </w:rPr>
            </w:pPr>
            <w:hyperlink r:id="rId49" w:anchor="visual-audio-contrast-contrast" w:history="1">
              <w:r w:rsidR="00394265" w:rsidRPr="0036636B">
                <w:rPr>
                  <w:rStyle w:val="Hyperlink"/>
                  <w:rFonts w:ascii="Segoe UI" w:eastAsia="Times New Roman" w:hAnsi="Segoe UI" w:cs="Segoe UI"/>
                </w:rPr>
                <w:t>1.4.3 Contrast (Minimum)</w:t>
              </w:r>
            </w:hyperlink>
            <w:r w:rsidR="00394265"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2C650D1" w14:textId="344C1F70" w:rsidR="00394265" w:rsidRPr="0036636B" w:rsidRDefault="00394265" w:rsidP="00394265">
            <w:pPr>
              <w:spacing w:after="0" w:line="240" w:lineRule="auto"/>
              <w:rPr>
                <w:rFonts w:ascii="Segoe UI" w:eastAsia="Times New Roman" w:hAnsi="Segoe UI" w:cs="Segoe UI"/>
              </w:rPr>
            </w:pPr>
            <w:r>
              <w:rPr>
                <w:rFonts w:ascii="Segoe UI" w:hAnsi="Segoe UI" w:cs="Segoe UI"/>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D172A61" w14:textId="22A0C9AA" w:rsidR="00394265" w:rsidRPr="0036636B" w:rsidRDefault="00394265" w:rsidP="00394265">
            <w:pPr>
              <w:spacing w:after="0" w:line="240" w:lineRule="auto"/>
              <w:rPr>
                <w:rFonts w:ascii="Segoe UI" w:eastAsia="Times New Roman" w:hAnsi="Segoe UI" w:cs="Segoe UI"/>
              </w:rPr>
            </w:pPr>
            <w:r>
              <w:rPr>
                <w:rFonts w:ascii="Segoe UI" w:hAnsi="Segoe UI" w:cs="Segoe UI"/>
              </w:rPr>
              <w:t>In the PowerPoint-prompt area, the color contrast between text and background on slides generated by PowerPoint Copilot is insufficient. And slides created by PowerPoint Copilot are unreadable due to dark text on dark backgrounds; increased color contrast is necessary. In Outlook, "See all Prompts in Copilot lab" in dark mode and “Character limit exceeded, 2112/2000” has low contrast ratio.</w:t>
            </w:r>
          </w:p>
        </w:tc>
      </w:tr>
      <w:tr w:rsidR="002A60B4" w:rsidRPr="0036636B" w14:paraId="772CA175" w14:textId="77777777" w:rsidTr="00BC4F57">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F9E3748" w14:textId="77777777" w:rsidR="002A60B4" w:rsidRPr="0036636B" w:rsidRDefault="00DF4673" w:rsidP="002A60B4">
            <w:pPr>
              <w:spacing w:after="0" w:line="240" w:lineRule="auto"/>
              <w:rPr>
                <w:rFonts w:ascii="Segoe UI" w:eastAsia="Times New Roman" w:hAnsi="Segoe UI" w:cs="Segoe UI"/>
              </w:rPr>
            </w:pPr>
            <w:hyperlink r:id="rId50" w:anchor="visual-audio-contrast-scale" w:history="1">
              <w:r w:rsidR="002A60B4" w:rsidRPr="0036636B">
                <w:rPr>
                  <w:rStyle w:val="Hyperlink"/>
                  <w:rFonts w:ascii="Segoe UI" w:eastAsia="Times New Roman" w:hAnsi="Segoe UI" w:cs="Segoe UI"/>
                </w:rPr>
                <w:t>1.4.4 Resize text</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63BB9733" w14:textId="3A2F5D90" w:rsidR="002A60B4" w:rsidRPr="0036636B" w:rsidRDefault="002A60B4" w:rsidP="002A60B4">
            <w:pPr>
              <w:spacing w:after="0" w:line="240" w:lineRule="auto"/>
              <w:rPr>
                <w:rFonts w:ascii="Segoe UI" w:eastAsia="Times New Roman" w:hAnsi="Segoe UI" w:cs="Segoe UI"/>
              </w:rPr>
            </w:pPr>
            <w:r>
              <w:rPr>
                <w:rFonts w:ascii="Segoe UI" w:hAnsi="Segoe UI" w:cs="Segoe UI"/>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EA47BC3" w14:textId="1B7153F9" w:rsidR="002A60B4" w:rsidRPr="0036636B" w:rsidRDefault="002A60B4" w:rsidP="002A60B4">
            <w:pPr>
              <w:spacing w:after="0" w:line="240" w:lineRule="auto"/>
              <w:rPr>
                <w:rFonts w:ascii="Segoe UI" w:eastAsia="Times New Roman" w:hAnsi="Segoe UI" w:cs="Segoe UI"/>
              </w:rPr>
            </w:pPr>
            <w:r>
              <w:rPr>
                <w:rFonts w:ascii="Segoe UI" w:hAnsi="Segoe UI" w:cs="Segoe UI"/>
              </w:rPr>
              <w:t>Text resizes at 200% through Copilot experiences. There are a few instances where text truncates:</w:t>
            </w:r>
            <w:r>
              <w:rPr>
                <w:rFonts w:ascii="Segoe UI" w:hAnsi="Segoe UI" w:cs="Segoe UI"/>
              </w:rPr>
              <w:br/>
              <w:t>- In Word and Whiteboard while inserting images text on a designer card slightly truncates.</w:t>
            </w:r>
            <w:r>
              <w:rPr>
                <w:rFonts w:ascii="Segoe UI" w:hAnsi="Segoe UI" w:cs="Segoe UI"/>
              </w:rPr>
              <w:br/>
              <w:t>- In Outlook, the suggestion list is getting truncated.</w:t>
            </w:r>
            <w:r>
              <w:rPr>
                <w:rFonts w:ascii="Segoe UI" w:hAnsi="Segoe UI" w:cs="Segoe UI"/>
              </w:rPr>
              <w:br/>
              <w:t>- In M365 Copilot, dialog is not adapting 200% zoom properly and not scrollable using up/down arrow keys.</w:t>
            </w:r>
          </w:p>
        </w:tc>
      </w:tr>
      <w:tr w:rsidR="002A60B4" w:rsidRPr="0036636B" w14:paraId="2861AF16" w14:textId="77777777" w:rsidTr="00C36F1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63AF97F" w14:textId="77777777" w:rsidR="002A60B4" w:rsidRPr="0036636B" w:rsidRDefault="00DF4673" w:rsidP="002A60B4">
            <w:pPr>
              <w:spacing w:after="0" w:line="240" w:lineRule="auto"/>
              <w:rPr>
                <w:rFonts w:ascii="Segoe UI" w:eastAsia="Times New Roman" w:hAnsi="Segoe UI" w:cs="Segoe UI"/>
              </w:rPr>
            </w:pPr>
            <w:hyperlink r:id="rId51" w:anchor="visual-audio-contrast-text-presentation" w:history="1">
              <w:r w:rsidR="002A60B4" w:rsidRPr="0036636B">
                <w:rPr>
                  <w:rStyle w:val="Hyperlink"/>
                  <w:rFonts w:ascii="Segoe UI" w:eastAsia="Times New Roman" w:hAnsi="Segoe UI" w:cs="Segoe UI"/>
                </w:rPr>
                <w:t>1.4.5 Images of Text</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F823782" w14:textId="0014B132"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61983CCF" w14:textId="5362F125" w:rsidR="002A60B4" w:rsidRPr="0036636B" w:rsidRDefault="002A60B4" w:rsidP="002A60B4">
            <w:pPr>
              <w:spacing w:after="0" w:line="240" w:lineRule="auto"/>
              <w:rPr>
                <w:rFonts w:ascii="Segoe UI" w:eastAsia="Times New Roman" w:hAnsi="Segoe UI" w:cs="Segoe UI"/>
              </w:rPr>
            </w:pPr>
          </w:p>
        </w:tc>
      </w:tr>
      <w:tr w:rsidR="002A60B4" w:rsidRPr="0036636B" w14:paraId="200F65CA" w14:textId="77777777" w:rsidTr="0066670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686A952" w14:textId="77777777" w:rsidR="002A60B4" w:rsidRPr="0036636B" w:rsidRDefault="00DF4673" w:rsidP="002A60B4">
            <w:pPr>
              <w:spacing w:after="0" w:line="240" w:lineRule="auto"/>
              <w:rPr>
                <w:rFonts w:ascii="Segoe UI" w:eastAsia="Times New Roman" w:hAnsi="Segoe UI" w:cs="Segoe UI"/>
              </w:rPr>
            </w:pPr>
            <w:hyperlink r:id="rId52" w:anchor="reflow" w:history="1">
              <w:r w:rsidR="002A60B4" w:rsidRPr="0036636B">
                <w:rPr>
                  <w:rStyle w:val="Hyperlink"/>
                  <w:rFonts w:ascii="Segoe UI" w:eastAsia="Times New Roman" w:hAnsi="Segoe UI" w:cs="Segoe UI"/>
                </w:rPr>
                <w:t>1.4.10 Reflow</w:t>
              </w:r>
            </w:hyperlink>
            <w:r w:rsidR="002A60B4" w:rsidRPr="0036636B">
              <w:rPr>
                <w:rFonts w:ascii="Segoe UI" w:hAnsi="Segoe UI" w:cs="Segoe UI"/>
              </w:rPr>
              <w:t xml:space="preserve"> (Level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371A8FD2" w14:textId="32FE3FC0"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10C4DBF" w14:textId="54FE9F99" w:rsidR="002A60B4" w:rsidRPr="0036636B" w:rsidRDefault="002A60B4" w:rsidP="002A60B4">
            <w:pPr>
              <w:spacing w:after="0" w:line="240" w:lineRule="auto"/>
              <w:rPr>
                <w:rFonts w:ascii="Segoe UI" w:eastAsia="Times New Roman" w:hAnsi="Segoe UI" w:cs="Segoe UI"/>
              </w:rPr>
            </w:pPr>
          </w:p>
        </w:tc>
      </w:tr>
      <w:tr w:rsidR="002A60B4" w:rsidRPr="0036636B" w14:paraId="0BDA3ECD" w14:textId="77777777" w:rsidTr="00060A93">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9C0C237" w14:textId="77777777" w:rsidR="002A60B4" w:rsidRPr="0036636B" w:rsidRDefault="00DF4673" w:rsidP="002A60B4">
            <w:pPr>
              <w:spacing w:after="0" w:line="240" w:lineRule="auto"/>
              <w:rPr>
                <w:rFonts w:ascii="Segoe UI" w:eastAsia="Times New Roman" w:hAnsi="Segoe UI" w:cs="Segoe UI"/>
              </w:rPr>
            </w:pPr>
            <w:hyperlink r:id="rId53" w:anchor="non-text-contrast" w:history="1">
              <w:r w:rsidR="002A60B4" w:rsidRPr="0036636B">
                <w:rPr>
                  <w:rStyle w:val="Hyperlink"/>
                  <w:rFonts w:ascii="Segoe UI" w:eastAsia="Times New Roman" w:hAnsi="Segoe UI" w:cs="Segoe UI"/>
                </w:rPr>
                <w:t>1.4.11 Non-text</w:t>
              </w:r>
              <w:r w:rsidR="002A60B4" w:rsidRPr="0036636B">
                <w:rPr>
                  <w:rStyle w:val="Hyperlink"/>
                  <w:rFonts w:ascii="Segoe UI" w:hAnsi="Segoe UI" w:cs="Segoe UI"/>
                </w:rPr>
                <w:t xml:space="preserve"> Contrast</w:t>
              </w:r>
            </w:hyperlink>
            <w:r w:rsidR="002A60B4" w:rsidRPr="0036636B">
              <w:rPr>
                <w:rFonts w:ascii="Segoe UI" w:hAnsi="Segoe UI" w:cs="Segoe UI"/>
              </w:rPr>
              <w:t xml:space="preserve"> (Level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2E76490" w14:textId="403EC9A6" w:rsidR="002A60B4" w:rsidRPr="0036636B" w:rsidRDefault="002A60B4" w:rsidP="002A60B4">
            <w:pPr>
              <w:spacing w:after="0" w:line="240" w:lineRule="auto"/>
              <w:rPr>
                <w:rFonts w:ascii="Segoe UI" w:eastAsia="Times New Roman" w:hAnsi="Segoe UI" w:cs="Segoe UI"/>
              </w:rPr>
            </w:pPr>
            <w:r>
              <w:rPr>
                <w:rFonts w:ascii="Segoe UI" w:hAnsi="Segoe UI" w:cs="Segoe UI"/>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209C513" w14:textId="0EA8637A" w:rsidR="002A60B4" w:rsidRPr="0036636B" w:rsidRDefault="002A60B4" w:rsidP="002A60B4">
            <w:pPr>
              <w:spacing w:after="0" w:line="240" w:lineRule="auto"/>
              <w:rPr>
                <w:rFonts w:ascii="Segoe UI" w:eastAsia="Times New Roman" w:hAnsi="Segoe UI" w:cs="Segoe UI"/>
              </w:rPr>
            </w:pPr>
            <w:r>
              <w:rPr>
                <w:rFonts w:ascii="Segoe UI" w:hAnsi="Segoe UI" w:cs="Segoe UI"/>
              </w:rPr>
              <w:t xml:space="preserve">Contrast of non-text controls/content has good contrast ration </w:t>
            </w:r>
            <w:r w:rsidR="00AC3DD0">
              <w:rPr>
                <w:rFonts w:ascii="Segoe UI" w:hAnsi="Segoe UI" w:cs="Segoe UI"/>
              </w:rPr>
              <w:t>except for a</w:t>
            </w:r>
            <w:r>
              <w:rPr>
                <w:rFonts w:ascii="Segoe UI" w:hAnsi="Segoe UI" w:cs="Segoe UI"/>
              </w:rPr>
              <w:t xml:space="preserve"> few instances such as in PowerPoint "Create a new presentation based on file" option's button is appearing in pinkish red in Black and Dark Gray theme. In Outlook, dismiss button has low contrast ratio.</w:t>
            </w:r>
          </w:p>
        </w:tc>
      </w:tr>
      <w:tr w:rsidR="002A60B4" w:rsidRPr="0036636B" w14:paraId="100F8877" w14:textId="77777777" w:rsidTr="00B7244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EA7EA3B" w14:textId="77777777" w:rsidR="002A60B4" w:rsidRPr="0036636B" w:rsidRDefault="00DF4673" w:rsidP="002A60B4">
            <w:pPr>
              <w:spacing w:after="0" w:line="240" w:lineRule="auto"/>
              <w:rPr>
                <w:rFonts w:ascii="Segoe UI" w:eastAsia="Times New Roman" w:hAnsi="Segoe UI" w:cs="Segoe UI"/>
              </w:rPr>
            </w:pPr>
            <w:hyperlink r:id="rId54" w:anchor="text-spacing" w:history="1">
              <w:r w:rsidR="002A60B4" w:rsidRPr="0036636B">
                <w:rPr>
                  <w:rStyle w:val="Hyperlink"/>
                  <w:rFonts w:ascii="Segoe UI" w:eastAsia="Times New Roman" w:hAnsi="Segoe UI" w:cs="Segoe UI"/>
                </w:rPr>
                <w:t>1.4.12 Text Spacing</w:t>
              </w:r>
            </w:hyperlink>
            <w:r w:rsidR="002A60B4" w:rsidRPr="0036636B">
              <w:rPr>
                <w:rFonts w:ascii="Segoe UI" w:hAnsi="Segoe UI" w:cs="Segoe UI"/>
              </w:rPr>
              <w:t xml:space="preserve"> (Level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AD1B646" w14:textId="0190605E"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7A4A50ED" w14:textId="1B35C670" w:rsidR="002A60B4" w:rsidRPr="0036636B" w:rsidRDefault="002A60B4" w:rsidP="002A60B4">
            <w:pPr>
              <w:spacing w:after="0" w:line="240" w:lineRule="auto"/>
              <w:rPr>
                <w:rFonts w:ascii="Segoe UI" w:eastAsia="Times New Roman" w:hAnsi="Segoe UI" w:cs="Segoe UI"/>
              </w:rPr>
            </w:pPr>
          </w:p>
        </w:tc>
      </w:tr>
      <w:tr w:rsidR="002A60B4" w:rsidRPr="0036636B" w14:paraId="55DEC076" w14:textId="77777777" w:rsidTr="004E0D71">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EF2F427" w14:textId="77777777" w:rsidR="002A60B4" w:rsidRPr="0036636B" w:rsidRDefault="00DF4673" w:rsidP="002A60B4">
            <w:pPr>
              <w:spacing w:after="0" w:line="240" w:lineRule="auto"/>
              <w:rPr>
                <w:rFonts w:ascii="Segoe UI" w:eastAsia="Times New Roman" w:hAnsi="Segoe UI" w:cs="Segoe UI"/>
              </w:rPr>
            </w:pPr>
            <w:hyperlink r:id="rId55" w:anchor="content-on-hover-or-focus" w:history="1">
              <w:r w:rsidR="002A60B4" w:rsidRPr="0036636B">
                <w:rPr>
                  <w:rStyle w:val="Hyperlink"/>
                  <w:rFonts w:ascii="Segoe UI" w:eastAsia="Times New Roman" w:hAnsi="Segoe UI" w:cs="Segoe UI"/>
                </w:rPr>
                <w:t>1.4.13 Content on Hover or Focus</w:t>
              </w:r>
            </w:hyperlink>
            <w:r w:rsidR="002A60B4" w:rsidRPr="0036636B">
              <w:rPr>
                <w:rFonts w:ascii="Segoe UI" w:hAnsi="Segoe UI" w:cs="Segoe UI"/>
              </w:rPr>
              <w:t xml:space="preserve"> (Level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098D5B7B" w14:textId="1624EBEF"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EFB32F6" w14:textId="217C005D" w:rsidR="002A60B4" w:rsidRPr="0036636B" w:rsidRDefault="002A60B4" w:rsidP="002A60B4">
            <w:pPr>
              <w:spacing w:after="0" w:line="240" w:lineRule="auto"/>
              <w:rPr>
                <w:rFonts w:ascii="Segoe UI" w:eastAsia="Times New Roman" w:hAnsi="Segoe UI" w:cs="Segoe UI"/>
              </w:rPr>
            </w:pPr>
          </w:p>
        </w:tc>
      </w:tr>
      <w:tr w:rsidR="002A60B4" w:rsidRPr="0036636B" w14:paraId="5076D9B7" w14:textId="77777777" w:rsidTr="00AB1268">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D8A5871" w14:textId="77777777" w:rsidR="002A60B4" w:rsidRPr="0036636B" w:rsidRDefault="00DF4673" w:rsidP="002A60B4">
            <w:pPr>
              <w:spacing w:after="0" w:line="240" w:lineRule="auto"/>
              <w:rPr>
                <w:rFonts w:ascii="Segoe UI" w:eastAsia="Times New Roman" w:hAnsi="Segoe UI" w:cs="Segoe UI"/>
              </w:rPr>
            </w:pPr>
            <w:hyperlink r:id="rId56" w:anchor="navigation-mechanisms-mult-loc" w:history="1">
              <w:r w:rsidR="002A60B4" w:rsidRPr="0036636B">
                <w:rPr>
                  <w:rStyle w:val="Hyperlink"/>
                  <w:rFonts w:ascii="Segoe UI" w:eastAsia="Times New Roman" w:hAnsi="Segoe UI" w:cs="Segoe UI"/>
                </w:rPr>
                <w:t>2.4.5 Multiple Ways</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1F6FBE45" w14:textId="53137FA8"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CE32107" w14:textId="3590659D" w:rsidR="002A60B4" w:rsidRPr="0036636B" w:rsidRDefault="002A60B4" w:rsidP="002A60B4">
            <w:pPr>
              <w:spacing w:after="0" w:line="240" w:lineRule="auto"/>
              <w:rPr>
                <w:rFonts w:ascii="Segoe UI" w:eastAsia="Times New Roman" w:hAnsi="Segoe UI" w:cs="Segoe UI"/>
              </w:rPr>
            </w:pPr>
          </w:p>
        </w:tc>
      </w:tr>
      <w:tr w:rsidR="002A60B4" w:rsidRPr="0036636B" w14:paraId="1D13D91C" w14:textId="77777777" w:rsidTr="00693F56">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A8B28F4" w14:textId="77777777" w:rsidR="002A60B4" w:rsidRPr="0036636B" w:rsidRDefault="00DF4673" w:rsidP="002A60B4">
            <w:pPr>
              <w:spacing w:after="0" w:line="240" w:lineRule="auto"/>
              <w:rPr>
                <w:rFonts w:ascii="Segoe UI" w:eastAsia="Times New Roman" w:hAnsi="Segoe UI" w:cs="Segoe UI"/>
              </w:rPr>
            </w:pPr>
            <w:hyperlink r:id="rId57" w:anchor="navigation-mechanisms-descriptive" w:history="1">
              <w:r w:rsidR="002A60B4" w:rsidRPr="0036636B">
                <w:rPr>
                  <w:rStyle w:val="Hyperlink"/>
                  <w:rFonts w:ascii="Segoe UI" w:eastAsia="Times New Roman" w:hAnsi="Segoe UI" w:cs="Segoe UI"/>
                </w:rPr>
                <w:t>2.4.6 Headings and Labels</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7AF12EC" w14:textId="6E3AAADC"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2275D25C" w14:textId="7C716E9C" w:rsidR="002A60B4" w:rsidRPr="0036636B" w:rsidRDefault="002A60B4" w:rsidP="002A60B4">
            <w:pPr>
              <w:spacing w:after="0" w:line="240" w:lineRule="auto"/>
              <w:rPr>
                <w:rFonts w:ascii="Segoe UI" w:eastAsia="Times New Roman" w:hAnsi="Segoe UI" w:cs="Segoe UI"/>
              </w:rPr>
            </w:pPr>
          </w:p>
        </w:tc>
      </w:tr>
      <w:tr w:rsidR="002A60B4" w:rsidRPr="0036636B" w14:paraId="7CECA922" w14:textId="77777777" w:rsidTr="00764EA1">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D7CB7CE" w14:textId="77777777" w:rsidR="002A60B4" w:rsidRPr="0036636B" w:rsidRDefault="00DF4673" w:rsidP="002A60B4">
            <w:pPr>
              <w:spacing w:after="0" w:line="240" w:lineRule="auto"/>
              <w:rPr>
                <w:rFonts w:ascii="Segoe UI" w:eastAsia="Times New Roman" w:hAnsi="Segoe UI" w:cs="Segoe UI"/>
              </w:rPr>
            </w:pPr>
            <w:hyperlink r:id="rId58" w:anchor="navigation-mechanisms-focus-visible" w:history="1">
              <w:r w:rsidR="002A60B4" w:rsidRPr="0036636B">
                <w:rPr>
                  <w:rStyle w:val="Hyperlink"/>
                  <w:rFonts w:ascii="Segoe UI" w:eastAsia="Times New Roman" w:hAnsi="Segoe UI" w:cs="Segoe UI"/>
                </w:rPr>
                <w:t>2.4.7 Focus Visible</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54A408E4" w14:textId="644C314A" w:rsidR="002A60B4" w:rsidRPr="0036636B" w:rsidRDefault="002A60B4" w:rsidP="002A60B4">
            <w:pPr>
              <w:spacing w:after="0" w:line="240" w:lineRule="auto"/>
              <w:rPr>
                <w:rFonts w:ascii="Segoe UI" w:eastAsia="Times New Roman" w:hAnsi="Segoe UI" w:cs="Segoe UI"/>
              </w:rPr>
            </w:pPr>
            <w:r>
              <w:rPr>
                <w:rFonts w:ascii="Segoe UI" w:hAnsi="Segoe UI" w:cs="Segoe UI"/>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33F5EF5E" w14:textId="10464AB3" w:rsidR="002A60B4" w:rsidRPr="0036636B" w:rsidRDefault="002A60B4" w:rsidP="002A60B4">
            <w:pPr>
              <w:spacing w:after="0" w:line="240" w:lineRule="auto"/>
              <w:rPr>
                <w:rFonts w:ascii="Segoe UI" w:eastAsia="Times New Roman" w:hAnsi="Segoe UI" w:cs="Segoe UI"/>
              </w:rPr>
            </w:pPr>
            <w:r>
              <w:rPr>
                <w:rFonts w:ascii="Segoe UI" w:hAnsi="Segoe UI" w:cs="Segoe UI"/>
              </w:rPr>
              <w:t>In Outlook Copilot Keyboard focus indicator is not clearly visible at 'Open copilot for sale/Show contacts/Save this email/Dismiss’ buttons without any broken focus.</w:t>
            </w:r>
          </w:p>
        </w:tc>
      </w:tr>
      <w:tr w:rsidR="002A60B4" w:rsidRPr="0036636B" w14:paraId="75B775D5" w14:textId="77777777" w:rsidTr="007B5AAB">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E218234" w14:textId="77777777" w:rsidR="002A60B4" w:rsidRPr="0036636B" w:rsidRDefault="00DF4673" w:rsidP="002A60B4">
            <w:pPr>
              <w:spacing w:after="0" w:line="240" w:lineRule="auto"/>
              <w:rPr>
                <w:rFonts w:ascii="Segoe UI" w:eastAsia="Times New Roman" w:hAnsi="Segoe UI" w:cs="Segoe UI"/>
              </w:rPr>
            </w:pPr>
            <w:hyperlink r:id="rId59" w:anchor="meaning-other-lang-id" w:history="1">
              <w:r w:rsidR="002A60B4" w:rsidRPr="0036636B">
                <w:rPr>
                  <w:rStyle w:val="Hyperlink"/>
                  <w:rFonts w:ascii="Segoe UI" w:eastAsia="Times New Roman" w:hAnsi="Segoe UI" w:cs="Segoe UI"/>
                </w:rPr>
                <w:t>3.1.2 Language of Parts</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068CBA51" w14:textId="6375A20F"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5FD47C75" w14:textId="37D9C6EB" w:rsidR="002A60B4" w:rsidRPr="0036636B" w:rsidRDefault="002A60B4" w:rsidP="002A60B4">
            <w:pPr>
              <w:spacing w:after="0" w:line="240" w:lineRule="auto"/>
              <w:rPr>
                <w:rFonts w:ascii="Segoe UI" w:eastAsia="Times New Roman" w:hAnsi="Segoe UI" w:cs="Segoe UI"/>
              </w:rPr>
            </w:pPr>
          </w:p>
        </w:tc>
      </w:tr>
      <w:tr w:rsidR="002A60B4" w:rsidRPr="0036636B" w14:paraId="32DBC139" w14:textId="77777777" w:rsidTr="00367EB7">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A306AB6" w14:textId="77777777" w:rsidR="002A60B4" w:rsidRPr="0036636B" w:rsidRDefault="00DF4673" w:rsidP="002A60B4">
            <w:pPr>
              <w:spacing w:after="0" w:line="240" w:lineRule="auto"/>
              <w:rPr>
                <w:rFonts w:ascii="Segoe UI" w:eastAsia="Times New Roman" w:hAnsi="Segoe UI" w:cs="Segoe UI"/>
              </w:rPr>
            </w:pPr>
            <w:hyperlink r:id="rId60" w:anchor="consistent-behavior-consistent-locations" w:history="1">
              <w:r w:rsidR="002A60B4" w:rsidRPr="0036636B">
                <w:rPr>
                  <w:rStyle w:val="Hyperlink"/>
                  <w:rFonts w:ascii="Segoe UI" w:eastAsia="Times New Roman" w:hAnsi="Segoe UI" w:cs="Segoe UI"/>
                </w:rPr>
                <w:t>3.2.3 Consistent Navigation</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E7A852F" w14:textId="1F73F9CE"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D543756" w14:textId="016B577A" w:rsidR="002A60B4" w:rsidRPr="0036636B" w:rsidRDefault="002A60B4" w:rsidP="002A60B4">
            <w:pPr>
              <w:spacing w:after="0" w:line="240" w:lineRule="auto"/>
              <w:rPr>
                <w:rFonts w:ascii="Segoe UI" w:eastAsia="Times New Roman" w:hAnsi="Segoe UI" w:cs="Segoe UI"/>
              </w:rPr>
            </w:pPr>
          </w:p>
        </w:tc>
      </w:tr>
      <w:tr w:rsidR="002A60B4" w:rsidRPr="0036636B" w14:paraId="3A8CADDC" w14:textId="77777777" w:rsidTr="008C24A9">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3907F86" w14:textId="77777777" w:rsidR="002A60B4" w:rsidRPr="0036636B" w:rsidRDefault="00DF4673" w:rsidP="002A60B4">
            <w:pPr>
              <w:spacing w:after="0" w:line="240" w:lineRule="auto"/>
              <w:rPr>
                <w:rFonts w:ascii="Segoe UI" w:eastAsia="Times New Roman" w:hAnsi="Segoe UI" w:cs="Segoe UI"/>
              </w:rPr>
            </w:pPr>
            <w:hyperlink r:id="rId61" w:anchor="consistent-behavior-consistent-functionality" w:history="1">
              <w:r w:rsidR="002A60B4" w:rsidRPr="0036636B">
                <w:rPr>
                  <w:rStyle w:val="Hyperlink"/>
                  <w:rFonts w:ascii="Segoe UI" w:eastAsia="Times New Roman" w:hAnsi="Segoe UI" w:cs="Segoe UI"/>
                </w:rPr>
                <w:t>3.2.4 Consistent Identification</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9790D06" w14:textId="20B82133"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43F574BF" w14:textId="526BAA9D" w:rsidR="002A60B4" w:rsidRPr="0036636B" w:rsidRDefault="002A60B4" w:rsidP="002A60B4">
            <w:pPr>
              <w:spacing w:after="0" w:line="240" w:lineRule="auto"/>
              <w:rPr>
                <w:rFonts w:ascii="Segoe UI" w:eastAsia="Times New Roman" w:hAnsi="Segoe UI" w:cs="Segoe UI"/>
              </w:rPr>
            </w:pPr>
          </w:p>
        </w:tc>
      </w:tr>
      <w:tr w:rsidR="002A60B4" w:rsidRPr="0036636B" w14:paraId="741DC4F7" w14:textId="77777777" w:rsidTr="002B2C7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1F6AF08" w14:textId="77777777" w:rsidR="002A60B4" w:rsidRPr="0036636B" w:rsidRDefault="00DF4673" w:rsidP="002A60B4">
            <w:pPr>
              <w:spacing w:after="0" w:line="240" w:lineRule="auto"/>
              <w:rPr>
                <w:rFonts w:ascii="Segoe UI" w:eastAsia="Times New Roman" w:hAnsi="Segoe UI" w:cs="Segoe UI"/>
              </w:rPr>
            </w:pPr>
            <w:hyperlink r:id="rId62" w:anchor="minimize-error-suggestions" w:history="1">
              <w:r w:rsidR="002A60B4" w:rsidRPr="0036636B">
                <w:rPr>
                  <w:rStyle w:val="Hyperlink"/>
                  <w:rFonts w:ascii="Segoe UI" w:eastAsia="Times New Roman" w:hAnsi="Segoe UI" w:cs="Segoe UI"/>
                </w:rPr>
                <w:t>3.3.3 Error Suggestion</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FA5A524" w14:textId="15D5358F" w:rsidR="002A60B4" w:rsidRPr="0036636B" w:rsidRDefault="002A60B4" w:rsidP="002A60B4">
            <w:pPr>
              <w:spacing w:after="0" w:line="240" w:lineRule="auto"/>
              <w:rPr>
                <w:rFonts w:ascii="Segoe UI" w:eastAsia="Times New Roman" w:hAnsi="Segoe UI" w:cs="Segoe UI"/>
              </w:rPr>
            </w:pPr>
            <w:r>
              <w:rPr>
                <w:rFonts w:ascii="Segoe UI" w:hAnsi="Segoe UI" w:cs="Segoe UI"/>
              </w:rPr>
              <w:t>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0BD2AC0" w14:textId="2BF120C5" w:rsidR="002A60B4" w:rsidRPr="0036636B" w:rsidRDefault="002A60B4" w:rsidP="002A60B4">
            <w:pPr>
              <w:spacing w:after="0" w:line="240" w:lineRule="auto"/>
              <w:rPr>
                <w:rFonts w:ascii="Segoe UI" w:eastAsia="Times New Roman" w:hAnsi="Segoe UI" w:cs="Segoe UI"/>
              </w:rPr>
            </w:pPr>
          </w:p>
        </w:tc>
      </w:tr>
      <w:tr w:rsidR="002A60B4" w:rsidRPr="0036636B" w14:paraId="0B37902F" w14:textId="77777777" w:rsidTr="00851BF1">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51A20EF" w14:textId="77777777" w:rsidR="002A60B4" w:rsidRPr="0036636B" w:rsidRDefault="00DF4673" w:rsidP="002A60B4">
            <w:pPr>
              <w:spacing w:after="0" w:line="240" w:lineRule="auto"/>
              <w:rPr>
                <w:rFonts w:ascii="Segoe UI" w:eastAsia="Times New Roman" w:hAnsi="Segoe UI" w:cs="Segoe UI"/>
              </w:rPr>
            </w:pPr>
            <w:hyperlink r:id="rId63" w:anchor="minimize-error-reversible" w:history="1">
              <w:r w:rsidR="002A60B4" w:rsidRPr="0036636B">
                <w:rPr>
                  <w:rStyle w:val="Hyperlink"/>
                  <w:rFonts w:ascii="Segoe UI" w:eastAsia="Times New Roman" w:hAnsi="Segoe UI" w:cs="Segoe UI"/>
                </w:rPr>
                <w:t>3.3.4 Error Prevention (Legal, Financial, Data)</w:t>
              </w:r>
            </w:hyperlink>
            <w:r w:rsidR="002A60B4" w:rsidRPr="0036636B">
              <w:rPr>
                <w:rFonts w:ascii="Segoe UI" w:hAnsi="Segoe UI" w:cs="Segoe UI"/>
              </w:rPr>
              <w:t xml:space="preserve"> (Level AA)</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466E30BD" w14:textId="3AB84598" w:rsidR="002A60B4" w:rsidRPr="0036636B" w:rsidRDefault="002A60B4" w:rsidP="002A60B4">
            <w:pPr>
              <w:spacing w:after="0" w:line="240" w:lineRule="auto"/>
              <w:rPr>
                <w:rFonts w:ascii="Segoe UI" w:eastAsia="Times New Roman" w:hAnsi="Segoe UI" w:cs="Segoe UI"/>
              </w:rPr>
            </w:pPr>
            <w:r>
              <w:rPr>
                <w:rFonts w:ascii="Segoe UI" w:hAnsi="Segoe UI" w:cs="Segoe UI"/>
              </w:rPr>
              <w:t>Not Applicable</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0C509A2E" w14:textId="4B454401" w:rsidR="002A60B4" w:rsidRPr="0036636B" w:rsidRDefault="002A60B4" w:rsidP="002A60B4">
            <w:pPr>
              <w:spacing w:after="0" w:line="240" w:lineRule="auto"/>
              <w:rPr>
                <w:rFonts w:ascii="Segoe UI" w:eastAsia="Times New Roman" w:hAnsi="Segoe UI" w:cs="Segoe UI"/>
              </w:rPr>
            </w:pPr>
          </w:p>
        </w:tc>
      </w:tr>
      <w:tr w:rsidR="002A60B4" w:rsidRPr="0036636B" w14:paraId="118B9D47" w14:textId="77777777" w:rsidTr="00895F30">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6DA31AC3" w14:textId="77777777" w:rsidR="002A60B4" w:rsidRPr="0036636B" w:rsidRDefault="00DF4673" w:rsidP="002A60B4">
            <w:pPr>
              <w:spacing w:after="0" w:line="240" w:lineRule="auto"/>
              <w:rPr>
                <w:rFonts w:ascii="Segoe UI" w:eastAsia="Times New Roman" w:hAnsi="Segoe UI" w:cs="Segoe UI"/>
              </w:rPr>
            </w:pPr>
            <w:hyperlink r:id="rId64" w:anchor="status-messages" w:history="1">
              <w:r w:rsidR="002A60B4" w:rsidRPr="0036636B">
                <w:rPr>
                  <w:rStyle w:val="Hyperlink"/>
                  <w:rFonts w:ascii="Segoe UI" w:eastAsia="Times New Roman" w:hAnsi="Segoe UI" w:cs="Segoe UI"/>
                </w:rPr>
                <w:t>4.1.3 Status Messages</w:t>
              </w:r>
            </w:hyperlink>
            <w:r w:rsidR="002A60B4" w:rsidRPr="0036636B">
              <w:rPr>
                <w:rFonts w:ascii="Segoe UI" w:eastAsia="Times New Roman" w:hAnsi="Segoe UI" w:cs="Segoe UI"/>
              </w:rPr>
              <w:t xml:space="preserve"> </w:t>
            </w:r>
            <w:r w:rsidR="002A60B4" w:rsidRPr="0036636B">
              <w:rPr>
                <w:rFonts w:ascii="Segoe UI" w:hAnsi="Segoe UI" w:cs="Segoe UI"/>
              </w:rPr>
              <w:t>(Level AA 2.1 only)</w:t>
            </w:r>
          </w:p>
        </w:tc>
        <w:tc>
          <w:tcPr>
            <w:tcW w:w="935" w:type="pct"/>
            <w:tcBorders>
              <w:top w:val="outset" w:sz="6" w:space="0" w:color="auto"/>
              <w:left w:val="outset" w:sz="6" w:space="0" w:color="auto"/>
              <w:bottom w:val="outset" w:sz="6" w:space="0" w:color="auto"/>
              <w:right w:val="outset" w:sz="6" w:space="0" w:color="auto"/>
            </w:tcBorders>
            <w:shd w:val="clear" w:color="auto" w:fill="auto"/>
          </w:tcPr>
          <w:p w14:paraId="254693D1" w14:textId="575103CD" w:rsidR="002A60B4" w:rsidRPr="0036636B" w:rsidRDefault="002A60B4" w:rsidP="002A60B4">
            <w:pPr>
              <w:spacing w:after="0" w:line="240" w:lineRule="auto"/>
              <w:rPr>
                <w:rFonts w:ascii="Segoe UI" w:eastAsia="Times New Roman" w:hAnsi="Segoe UI" w:cs="Segoe UI"/>
              </w:rPr>
            </w:pPr>
            <w:r>
              <w:rPr>
                <w:rFonts w:ascii="Segoe UI" w:hAnsi="Segoe UI" w:cs="Segoe UI"/>
              </w:rPr>
              <w:t>Partially Supports</w:t>
            </w:r>
          </w:p>
        </w:tc>
        <w:tc>
          <w:tcPr>
            <w:tcW w:w="1765" w:type="pct"/>
            <w:tcBorders>
              <w:top w:val="outset" w:sz="6" w:space="0" w:color="auto"/>
              <w:left w:val="outset" w:sz="6" w:space="0" w:color="auto"/>
              <w:bottom w:val="outset" w:sz="6" w:space="0" w:color="auto"/>
              <w:right w:val="outset" w:sz="6" w:space="0" w:color="auto"/>
            </w:tcBorders>
            <w:shd w:val="clear" w:color="auto" w:fill="auto"/>
          </w:tcPr>
          <w:p w14:paraId="1FA17ED6" w14:textId="50ECD02C" w:rsidR="002A60B4" w:rsidRPr="0036636B" w:rsidRDefault="002A60B4" w:rsidP="002A60B4">
            <w:pPr>
              <w:spacing w:after="0" w:line="240" w:lineRule="auto"/>
              <w:rPr>
                <w:rFonts w:ascii="Segoe UI" w:eastAsia="Times New Roman" w:hAnsi="Segoe UI" w:cs="Segoe UI"/>
              </w:rPr>
            </w:pPr>
            <w:r>
              <w:rPr>
                <w:rFonts w:ascii="Segoe UI" w:hAnsi="Segoe UI" w:cs="Segoe UI"/>
              </w:rPr>
              <w:t>In Copilot user get all the status messages except when Narrator does not read the Copilot generated content by default. And Narrator does not inform user immediately when character limit reached in Edit fields.</w:t>
            </w:r>
          </w:p>
        </w:tc>
      </w:tr>
    </w:tbl>
    <w:p w14:paraId="341D75D9" w14:textId="77777777" w:rsidR="00954066" w:rsidRPr="0036636B" w:rsidRDefault="00954066" w:rsidP="00DD5CDD">
      <w:pPr>
        <w:rPr>
          <w:rFonts w:ascii="Segoe UI" w:hAnsi="Segoe UI" w:cs="Segoe UI"/>
        </w:rPr>
      </w:pPr>
      <w:bookmarkStart w:id="12" w:name="_Toc512938848"/>
    </w:p>
    <w:p w14:paraId="693EE37D" w14:textId="77777777" w:rsidR="003D2163" w:rsidRPr="0036636B" w:rsidRDefault="003D2163" w:rsidP="00B83919">
      <w:pPr>
        <w:pStyle w:val="Heading3"/>
        <w:rPr>
          <w:rFonts w:ascii="Segoe UI" w:hAnsi="Segoe UI" w:cs="Segoe UI"/>
          <w:sz w:val="22"/>
          <w:szCs w:val="22"/>
        </w:rPr>
      </w:pPr>
      <w:r w:rsidRPr="0036636B">
        <w:rPr>
          <w:rFonts w:ascii="Segoe UI" w:hAnsi="Segoe UI" w:cs="Segoe UI"/>
          <w:sz w:val="22"/>
          <w:szCs w:val="22"/>
        </w:rPr>
        <w:t xml:space="preserve">Table 3: </w:t>
      </w:r>
      <w:r w:rsidR="00327269" w:rsidRPr="0036636B">
        <w:rPr>
          <w:rFonts w:ascii="Segoe UI" w:hAnsi="Segoe UI" w:cs="Segoe UI"/>
          <w:sz w:val="22"/>
          <w:szCs w:val="22"/>
        </w:rPr>
        <w:t xml:space="preserve">Success </w:t>
      </w:r>
      <w:r w:rsidRPr="0036636B">
        <w:rPr>
          <w:rFonts w:ascii="Segoe UI" w:hAnsi="Segoe UI" w:cs="Segoe UI"/>
          <w:sz w:val="22"/>
          <w:szCs w:val="22"/>
        </w:rPr>
        <w:t>Criteria, Level AAA</w:t>
      </w:r>
      <w:bookmarkEnd w:id="12"/>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72" w:type="dxa"/>
          <w:right w:w="72" w:type="dxa"/>
        </w:tblCellMar>
        <w:tblLook w:val="04A0" w:firstRow="1" w:lastRow="0" w:firstColumn="1" w:lastColumn="0" w:noHBand="0" w:noVBand="1"/>
        <w:tblDescription w:val="Table 3: Success Criteria, Level AAA"/>
      </w:tblPr>
      <w:tblGrid>
        <w:gridCol w:w="6616"/>
        <w:gridCol w:w="2690"/>
        <w:gridCol w:w="5078"/>
      </w:tblGrid>
      <w:tr w:rsidR="007E6825" w:rsidRPr="0036636B" w14:paraId="6539BA23" w14:textId="77777777" w:rsidTr="007E6825">
        <w:trPr>
          <w:trHeight w:val="360"/>
          <w:tblHeade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1F3864"/>
            <w:vAlign w:val="center"/>
          </w:tcPr>
          <w:p w14:paraId="4CE7AA19" w14:textId="2D1482EC" w:rsidR="007E6825" w:rsidRPr="0036636B" w:rsidRDefault="007E6825" w:rsidP="007E6825">
            <w:pPr>
              <w:spacing w:after="0" w:line="240" w:lineRule="auto"/>
              <w:jc w:val="center"/>
              <w:rPr>
                <w:rFonts w:ascii="Segoe UI" w:hAnsi="Segoe UI" w:cs="Segoe UI"/>
                <w:b/>
                <w:bCs/>
                <w:color w:val="FFFFFF" w:themeColor="background1"/>
              </w:rPr>
            </w:pPr>
            <w:r w:rsidRPr="0036636B">
              <w:rPr>
                <w:rFonts w:ascii="Segoe UI" w:hAnsi="Segoe UI" w:cs="Segoe UI"/>
                <w:b/>
                <w:bCs/>
                <w:color w:val="FFFFFF" w:themeColor="background1"/>
              </w:rPr>
              <w:t>Criteria</w:t>
            </w:r>
          </w:p>
        </w:tc>
        <w:tc>
          <w:tcPr>
            <w:tcW w:w="935" w:type="pct"/>
            <w:tcBorders>
              <w:top w:val="outset" w:sz="6" w:space="0" w:color="auto"/>
              <w:left w:val="outset" w:sz="6" w:space="0" w:color="auto"/>
              <w:bottom w:val="outset" w:sz="6" w:space="0" w:color="auto"/>
              <w:right w:val="outset" w:sz="6" w:space="0" w:color="auto"/>
            </w:tcBorders>
            <w:shd w:val="clear" w:color="auto" w:fill="1F3864"/>
            <w:vAlign w:val="center"/>
          </w:tcPr>
          <w:p w14:paraId="6E755992" w14:textId="491B30DC" w:rsidR="007E6825" w:rsidRPr="0036636B" w:rsidRDefault="007E6825" w:rsidP="007E6825">
            <w:pPr>
              <w:spacing w:after="0" w:line="240" w:lineRule="auto"/>
              <w:jc w:val="center"/>
              <w:rPr>
                <w:rFonts w:ascii="Segoe UI" w:eastAsia="Times New Roman" w:hAnsi="Segoe UI" w:cs="Segoe UI"/>
                <w:b/>
                <w:bCs/>
                <w:color w:val="FFFFFF" w:themeColor="background1"/>
              </w:rPr>
            </w:pPr>
            <w:r w:rsidRPr="0036636B">
              <w:rPr>
                <w:rFonts w:ascii="Segoe UI" w:eastAsia="Times New Roman" w:hAnsi="Segoe UI" w:cs="Segoe UI"/>
                <w:b/>
                <w:bCs/>
                <w:color w:val="FFFFFF" w:themeColor="background1"/>
              </w:rPr>
              <w:t>Conformance Level</w:t>
            </w:r>
          </w:p>
        </w:tc>
        <w:tc>
          <w:tcPr>
            <w:tcW w:w="1766" w:type="pct"/>
            <w:tcBorders>
              <w:top w:val="outset" w:sz="6" w:space="0" w:color="auto"/>
              <w:left w:val="outset" w:sz="6" w:space="0" w:color="auto"/>
              <w:bottom w:val="outset" w:sz="6" w:space="0" w:color="auto"/>
              <w:right w:val="outset" w:sz="6" w:space="0" w:color="auto"/>
            </w:tcBorders>
            <w:shd w:val="clear" w:color="auto" w:fill="1F3864"/>
            <w:vAlign w:val="center"/>
          </w:tcPr>
          <w:p w14:paraId="26FA23BC" w14:textId="7491AF30" w:rsidR="007E6825" w:rsidRPr="0036636B" w:rsidRDefault="007E6825" w:rsidP="007E6825">
            <w:pPr>
              <w:spacing w:after="0" w:line="240" w:lineRule="auto"/>
              <w:jc w:val="center"/>
              <w:rPr>
                <w:rFonts w:ascii="Segoe UI" w:eastAsia="Times New Roman" w:hAnsi="Segoe UI" w:cs="Segoe UI"/>
                <w:b/>
                <w:bCs/>
                <w:color w:val="FFFFFF" w:themeColor="background1"/>
              </w:rPr>
            </w:pPr>
            <w:r w:rsidRPr="0036636B">
              <w:rPr>
                <w:rFonts w:ascii="Segoe UI" w:eastAsia="Times New Roman" w:hAnsi="Segoe UI" w:cs="Segoe UI"/>
                <w:b/>
                <w:bCs/>
                <w:color w:val="FFFFFF" w:themeColor="background1"/>
              </w:rPr>
              <w:t>Remarks and Explanations</w:t>
            </w:r>
          </w:p>
        </w:tc>
      </w:tr>
      <w:tr w:rsidR="003D2163" w:rsidRPr="0036636B" w14:paraId="1C9C574A"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1AAB78" w14:textId="77777777" w:rsidR="003D2163" w:rsidRPr="0036636B" w:rsidRDefault="00DF4673" w:rsidP="00F2557D">
            <w:pPr>
              <w:spacing w:after="0" w:line="240" w:lineRule="auto"/>
              <w:rPr>
                <w:rFonts w:ascii="Segoe UI" w:eastAsia="Times New Roman" w:hAnsi="Segoe UI" w:cs="Segoe UI"/>
              </w:rPr>
            </w:pPr>
            <w:hyperlink r:id="rId65" w:anchor="media-equiv-sign" w:history="1">
              <w:r w:rsidR="003D2163" w:rsidRPr="0036636B">
                <w:rPr>
                  <w:rStyle w:val="Hyperlink"/>
                  <w:rFonts w:ascii="Segoe UI" w:eastAsia="Times New Roman" w:hAnsi="Segoe UI" w:cs="Segoe UI"/>
                </w:rPr>
                <w:t>1.2.6 Sign Language (Prerecorded)</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30E7EB"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E0D98" w14:textId="77777777" w:rsidR="003D2163" w:rsidRPr="0036636B" w:rsidRDefault="003D2163" w:rsidP="00C622BB">
            <w:pPr>
              <w:spacing w:after="0" w:line="240" w:lineRule="auto"/>
              <w:rPr>
                <w:rFonts w:ascii="Segoe UI" w:eastAsia="Times New Roman" w:hAnsi="Segoe UI" w:cs="Segoe UI"/>
              </w:rPr>
            </w:pPr>
          </w:p>
        </w:tc>
      </w:tr>
      <w:tr w:rsidR="003D2163" w:rsidRPr="0036636B" w14:paraId="2056BD4B"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CD67E8" w14:textId="77777777" w:rsidR="000F57AA" w:rsidRPr="0036636B" w:rsidRDefault="00DF4673" w:rsidP="00F2557D">
            <w:pPr>
              <w:spacing w:after="0" w:line="240" w:lineRule="auto"/>
              <w:rPr>
                <w:rFonts w:ascii="Segoe UI" w:eastAsia="Times New Roman" w:hAnsi="Segoe UI" w:cs="Segoe UI"/>
              </w:rPr>
            </w:pPr>
            <w:hyperlink r:id="rId66" w:anchor="media-equiv-extended-ad" w:history="1">
              <w:r w:rsidR="003D2163" w:rsidRPr="0036636B">
                <w:rPr>
                  <w:rStyle w:val="Hyperlink"/>
                  <w:rFonts w:ascii="Segoe UI" w:eastAsia="Times New Roman" w:hAnsi="Segoe UI" w:cs="Segoe UI"/>
                </w:rPr>
                <w:t>1.2.7 Extended Audio Description (Prerecorded)</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1807B2"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EC1E63" w14:textId="77777777" w:rsidR="003D2163" w:rsidRPr="0036636B" w:rsidRDefault="003D2163" w:rsidP="00C622BB">
            <w:pPr>
              <w:spacing w:after="0" w:line="240" w:lineRule="auto"/>
              <w:rPr>
                <w:rFonts w:ascii="Segoe UI" w:eastAsia="Times New Roman" w:hAnsi="Segoe UI" w:cs="Segoe UI"/>
              </w:rPr>
            </w:pPr>
          </w:p>
        </w:tc>
      </w:tr>
      <w:tr w:rsidR="003D2163" w:rsidRPr="0036636B" w14:paraId="79BE79D1"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A8AD81" w14:textId="77777777" w:rsidR="000F57AA" w:rsidRPr="0036636B" w:rsidRDefault="00DF4673" w:rsidP="00F2557D">
            <w:pPr>
              <w:spacing w:after="0" w:line="240" w:lineRule="auto"/>
              <w:rPr>
                <w:rFonts w:ascii="Segoe UI" w:eastAsia="Times New Roman" w:hAnsi="Segoe UI" w:cs="Segoe UI"/>
              </w:rPr>
            </w:pPr>
            <w:hyperlink r:id="rId67" w:anchor="media-equiv-text-doc" w:history="1">
              <w:r w:rsidR="003D2163" w:rsidRPr="0036636B">
                <w:rPr>
                  <w:rStyle w:val="Hyperlink"/>
                  <w:rFonts w:ascii="Segoe UI" w:eastAsia="Times New Roman" w:hAnsi="Segoe UI" w:cs="Segoe UI"/>
                </w:rPr>
                <w:t>1.2.8 Media Alternative (Prerecorded)</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14FDBC"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570743" w14:textId="77777777" w:rsidR="003D2163" w:rsidRPr="0036636B" w:rsidRDefault="003D2163" w:rsidP="00C622BB">
            <w:pPr>
              <w:spacing w:after="0" w:line="240" w:lineRule="auto"/>
              <w:rPr>
                <w:rFonts w:ascii="Segoe UI" w:eastAsia="Times New Roman" w:hAnsi="Segoe UI" w:cs="Segoe UI"/>
              </w:rPr>
            </w:pPr>
          </w:p>
        </w:tc>
      </w:tr>
      <w:tr w:rsidR="003D2163" w:rsidRPr="0036636B" w14:paraId="1D800BA7"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543705" w14:textId="77777777" w:rsidR="000F57AA" w:rsidRPr="0036636B" w:rsidRDefault="00DF4673" w:rsidP="00F2557D">
            <w:pPr>
              <w:spacing w:after="0" w:line="240" w:lineRule="auto"/>
              <w:rPr>
                <w:rFonts w:ascii="Segoe UI" w:eastAsia="Times New Roman" w:hAnsi="Segoe UI" w:cs="Segoe UI"/>
              </w:rPr>
            </w:pPr>
            <w:hyperlink r:id="rId68" w:anchor="media-equiv-live-audio-only" w:history="1">
              <w:r w:rsidR="003D2163" w:rsidRPr="0036636B">
                <w:rPr>
                  <w:rStyle w:val="Hyperlink"/>
                  <w:rFonts w:ascii="Segoe UI" w:eastAsia="Times New Roman" w:hAnsi="Segoe UI" w:cs="Segoe UI"/>
                </w:rPr>
                <w:t>1.2.9 Audio-only (Live)</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F8A78"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FFD44B" w14:textId="77777777" w:rsidR="003D2163" w:rsidRPr="0036636B" w:rsidRDefault="003D2163" w:rsidP="00C622BB">
            <w:pPr>
              <w:spacing w:after="0" w:line="240" w:lineRule="auto"/>
              <w:rPr>
                <w:rFonts w:ascii="Segoe UI" w:eastAsia="Times New Roman" w:hAnsi="Segoe UI" w:cs="Segoe UI"/>
              </w:rPr>
            </w:pPr>
          </w:p>
        </w:tc>
      </w:tr>
      <w:tr w:rsidR="00A13DC5" w:rsidRPr="0036636B" w14:paraId="6922F7CB" w14:textId="77777777" w:rsidTr="00B00E89">
        <w:trPr>
          <w:trHeight w:val="360"/>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tcPr>
          <w:p w14:paraId="544BC74E" w14:textId="77777777" w:rsidR="00A13DC5" w:rsidRPr="0036636B" w:rsidRDefault="00DF4673" w:rsidP="00F2557D">
            <w:pPr>
              <w:spacing w:after="0" w:line="240" w:lineRule="auto"/>
              <w:rPr>
                <w:rFonts w:ascii="Segoe UI" w:eastAsia="Times New Roman" w:hAnsi="Segoe UI" w:cs="Segoe UI"/>
              </w:rPr>
            </w:pPr>
            <w:hyperlink r:id="rId69" w:anchor="identify-purpose" w:history="1">
              <w:r w:rsidR="00A13DC5" w:rsidRPr="0036636B">
                <w:rPr>
                  <w:rStyle w:val="Hyperlink"/>
                  <w:rFonts w:ascii="Segoe UI" w:eastAsia="Times New Roman" w:hAnsi="Segoe UI" w:cs="Segoe UI"/>
                </w:rPr>
                <w:t>1.3.6 Identify</w:t>
              </w:r>
              <w:r w:rsidR="00A13DC5" w:rsidRPr="0036636B">
                <w:rPr>
                  <w:rStyle w:val="Hyperlink"/>
                  <w:rFonts w:ascii="Segoe UI" w:hAnsi="Segoe UI" w:cs="Segoe UI"/>
                </w:rPr>
                <w:t xml:space="preserve"> Purpose</w:t>
              </w:r>
            </w:hyperlink>
            <w:r w:rsidR="00A13DC5" w:rsidRPr="0036636B">
              <w:rPr>
                <w:rFonts w:ascii="Segoe UI" w:hAnsi="Segoe UI" w:cs="Segoe UI"/>
              </w:rPr>
              <w:t xml:space="preserve"> (Level AAA 2.1 only)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A29D9AB" w14:textId="77777777" w:rsidR="00A13DC5" w:rsidRPr="0036636B" w:rsidRDefault="002916DD" w:rsidP="00B63F54">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32906943" w14:textId="77777777" w:rsidR="00A13DC5" w:rsidRPr="0036636B" w:rsidRDefault="00A13DC5" w:rsidP="00B63F54">
            <w:pPr>
              <w:spacing w:after="0" w:line="240" w:lineRule="auto"/>
              <w:rPr>
                <w:rFonts w:ascii="Segoe UI" w:eastAsia="Times New Roman" w:hAnsi="Segoe UI" w:cs="Segoe UI"/>
              </w:rPr>
            </w:pPr>
          </w:p>
        </w:tc>
      </w:tr>
      <w:tr w:rsidR="003D2163" w:rsidRPr="0036636B" w14:paraId="19A00185"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7D891962" w14:textId="587FD54F" w:rsidR="000F57AA" w:rsidRPr="0036636B" w:rsidRDefault="00DF4673" w:rsidP="00F2557D">
            <w:pPr>
              <w:spacing w:after="0" w:line="240" w:lineRule="auto"/>
              <w:rPr>
                <w:rFonts w:ascii="Segoe UI" w:eastAsia="Times New Roman" w:hAnsi="Segoe UI" w:cs="Segoe UI"/>
              </w:rPr>
            </w:pPr>
            <w:hyperlink r:id="rId70" w:anchor="visual-audio-contrast7" w:history="1">
              <w:r w:rsidR="003D2163" w:rsidRPr="0036636B">
                <w:rPr>
                  <w:rStyle w:val="Hyperlink"/>
                  <w:rFonts w:ascii="Segoe UI" w:eastAsia="Times New Roman" w:hAnsi="Segoe UI" w:cs="Segoe UI"/>
                </w:rPr>
                <w:t xml:space="preserve">1.4.6 Contrast </w:t>
              </w:r>
              <w:r w:rsidR="00245EA5" w:rsidRPr="0036636B">
                <w:rPr>
                  <w:rStyle w:val="Hyperlink"/>
                  <w:rFonts w:ascii="Segoe UI" w:eastAsia="Times New Roman" w:hAnsi="Segoe UI" w:cs="Segoe UI"/>
                </w:rPr>
                <w:t>(</w:t>
              </w:r>
              <w:r w:rsidR="003D2163" w:rsidRPr="0036636B">
                <w:rPr>
                  <w:rStyle w:val="Hyperlink"/>
                  <w:rFonts w:ascii="Segoe UI" w:eastAsia="Times New Roman" w:hAnsi="Segoe UI" w:cs="Segoe UI"/>
                </w:rPr>
                <w:t>Enhanced</w:t>
              </w:r>
            </w:hyperlink>
            <w:r w:rsidR="00245EA5" w:rsidRPr="0036636B">
              <w:rPr>
                <w:rFonts w:ascii="Segoe UI" w:hAnsi="Segoe UI" w:cs="Segoe UI"/>
              </w:rPr>
              <w:t>)</w:t>
            </w:r>
            <w:r w:rsidR="009747AB" w:rsidRPr="0036636B">
              <w:rPr>
                <w:rFonts w:ascii="Segoe UI" w:eastAsia="Times New Roman" w:hAnsi="Segoe UI" w:cs="Segoe UI"/>
              </w:rPr>
              <w:t xml:space="preserve"> </w:t>
            </w:r>
            <w:r w:rsidR="003D2163" w:rsidRPr="0036636B">
              <w:rPr>
                <w:rFonts w:ascii="Segoe UI" w:hAnsi="Segoe UI" w:cs="Segoe UI"/>
              </w:rPr>
              <w:t>(Level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F9FC15C"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7EC9AA87" w14:textId="77777777" w:rsidR="003D2163" w:rsidRPr="0036636B" w:rsidRDefault="003D2163" w:rsidP="00C622BB">
            <w:pPr>
              <w:spacing w:after="0" w:line="240" w:lineRule="auto"/>
              <w:rPr>
                <w:rFonts w:ascii="Segoe UI" w:eastAsia="Times New Roman" w:hAnsi="Segoe UI" w:cs="Segoe UI"/>
              </w:rPr>
            </w:pPr>
          </w:p>
        </w:tc>
      </w:tr>
      <w:tr w:rsidR="003D2163" w:rsidRPr="0036636B" w14:paraId="14065C2B"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A670430" w14:textId="77777777" w:rsidR="000F57AA" w:rsidRPr="0036636B" w:rsidRDefault="00DF4673" w:rsidP="00F2557D">
            <w:pPr>
              <w:spacing w:after="0" w:line="240" w:lineRule="auto"/>
              <w:rPr>
                <w:rFonts w:ascii="Segoe UI" w:eastAsia="Times New Roman" w:hAnsi="Segoe UI" w:cs="Segoe UI"/>
              </w:rPr>
            </w:pPr>
            <w:hyperlink r:id="rId71" w:anchor="visual-audio-contrast-noaudio" w:history="1">
              <w:r w:rsidR="003D2163" w:rsidRPr="0036636B">
                <w:rPr>
                  <w:rStyle w:val="Hyperlink"/>
                  <w:rFonts w:ascii="Segoe UI" w:eastAsia="Times New Roman" w:hAnsi="Segoe UI" w:cs="Segoe UI"/>
                </w:rPr>
                <w:t>1.4.7 Low or No Background Audio</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4D187A1B"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3F114164" w14:textId="77777777" w:rsidR="003D2163" w:rsidRPr="0036636B" w:rsidRDefault="003D2163" w:rsidP="00C622BB">
            <w:pPr>
              <w:spacing w:after="0" w:line="240" w:lineRule="auto"/>
              <w:rPr>
                <w:rFonts w:ascii="Segoe UI" w:eastAsia="Times New Roman" w:hAnsi="Segoe UI" w:cs="Segoe UI"/>
              </w:rPr>
            </w:pPr>
          </w:p>
        </w:tc>
      </w:tr>
      <w:tr w:rsidR="003D2163" w:rsidRPr="0036636B" w14:paraId="21EC5B86"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30A91FF" w14:textId="77777777" w:rsidR="000F57AA" w:rsidRPr="0036636B" w:rsidRDefault="00DF4673" w:rsidP="00F2557D">
            <w:pPr>
              <w:spacing w:after="0" w:line="240" w:lineRule="auto"/>
              <w:rPr>
                <w:rFonts w:ascii="Segoe UI" w:eastAsia="Times New Roman" w:hAnsi="Segoe UI" w:cs="Segoe UI"/>
              </w:rPr>
            </w:pPr>
            <w:hyperlink r:id="rId72" w:anchor="visual-audio-contrast-visual-presentation" w:history="1">
              <w:r w:rsidR="003D2163" w:rsidRPr="0036636B">
                <w:rPr>
                  <w:rStyle w:val="Hyperlink"/>
                  <w:rFonts w:ascii="Segoe UI" w:eastAsia="Times New Roman" w:hAnsi="Segoe UI" w:cs="Segoe UI"/>
                </w:rPr>
                <w:t>1.4.8 Visual Presentation</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78FBC33"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4033E531" w14:textId="77777777" w:rsidR="003D2163" w:rsidRPr="0036636B" w:rsidRDefault="003D2163" w:rsidP="00C622BB">
            <w:pPr>
              <w:spacing w:after="0" w:line="240" w:lineRule="auto"/>
              <w:rPr>
                <w:rFonts w:ascii="Segoe UI" w:eastAsia="Times New Roman" w:hAnsi="Segoe UI" w:cs="Segoe UI"/>
              </w:rPr>
            </w:pPr>
          </w:p>
        </w:tc>
      </w:tr>
      <w:tr w:rsidR="003D2163" w:rsidRPr="0036636B" w14:paraId="7ED0E688"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37FEB8A" w14:textId="77777777" w:rsidR="000F57AA" w:rsidRPr="0036636B" w:rsidRDefault="00DF4673" w:rsidP="00643092">
            <w:pPr>
              <w:spacing w:after="0" w:line="240" w:lineRule="auto"/>
              <w:rPr>
                <w:rFonts w:ascii="Segoe UI" w:eastAsia="Times New Roman" w:hAnsi="Segoe UI" w:cs="Segoe UI"/>
              </w:rPr>
            </w:pPr>
            <w:hyperlink r:id="rId73" w:anchor="visual-audio-contrast-text-images" w:history="1">
              <w:r w:rsidR="003D2163" w:rsidRPr="0036636B">
                <w:rPr>
                  <w:rStyle w:val="Hyperlink"/>
                  <w:rFonts w:ascii="Segoe UI" w:eastAsia="Times New Roman" w:hAnsi="Segoe UI" w:cs="Segoe UI"/>
                </w:rPr>
                <w:t>1.4.9 Images of Text (No Exception)</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D7BC806"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70B5858A" w14:textId="77777777" w:rsidR="003D2163" w:rsidRPr="0036636B" w:rsidRDefault="003D2163" w:rsidP="00C622BB">
            <w:pPr>
              <w:spacing w:after="0" w:line="240" w:lineRule="auto"/>
              <w:rPr>
                <w:rFonts w:ascii="Segoe UI" w:eastAsia="Times New Roman" w:hAnsi="Segoe UI" w:cs="Segoe UI"/>
              </w:rPr>
            </w:pPr>
          </w:p>
        </w:tc>
      </w:tr>
      <w:tr w:rsidR="003D2163" w:rsidRPr="0036636B" w14:paraId="41C050A9"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F28E2B9" w14:textId="77777777" w:rsidR="000F57AA" w:rsidRPr="0036636B" w:rsidRDefault="00DF4673" w:rsidP="00F2557D">
            <w:pPr>
              <w:spacing w:after="0" w:line="240" w:lineRule="auto"/>
              <w:rPr>
                <w:rFonts w:ascii="Segoe UI" w:eastAsia="Times New Roman" w:hAnsi="Segoe UI" w:cs="Segoe UI"/>
              </w:rPr>
            </w:pPr>
            <w:hyperlink r:id="rId74" w:anchor="keyboard-operation-all-funcs" w:history="1">
              <w:r w:rsidR="003D2163" w:rsidRPr="0036636B">
                <w:rPr>
                  <w:rStyle w:val="Hyperlink"/>
                  <w:rFonts w:ascii="Segoe UI" w:eastAsia="Times New Roman" w:hAnsi="Segoe UI" w:cs="Segoe UI"/>
                </w:rPr>
                <w:t>2.1.3 Keyboard (No Exception)</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4E8E9BAA"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4FF69509" w14:textId="77777777" w:rsidR="003D2163" w:rsidRPr="0036636B" w:rsidRDefault="003D2163" w:rsidP="00C622BB">
            <w:pPr>
              <w:spacing w:after="0" w:line="240" w:lineRule="auto"/>
              <w:rPr>
                <w:rFonts w:ascii="Segoe UI" w:eastAsia="Times New Roman" w:hAnsi="Segoe UI" w:cs="Segoe UI"/>
              </w:rPr>
            </w:pPr>
          </w:p>
        </w:tc>
      </w:tr>
      <w:tr w:rsidR="003D2163" w:rsidRPr="0036636B" w14:paraId="30C98ABC"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9E34DCC" w14:textId="77777777" w:rsidR="000F57AA" w:rsidRPr="0036636B" w:rsidRDefault="00DF4673" w:rsidP="00F2557D">
            <w:pPr>
              <w:spacing w:after="0" w:line="240" w:lineRule="auto"/>
              <w:rPr>
                <w:rFonts w:ascii="Segoe UI" w:eastAsia="Times New Roman" w:hAnsi="Segoe UI" w:cs="Segoe UI"/>
              </w:rPr>
            </w:pPr>
            <w:hyperlink r:id="rId75" w:anchor="time-limits-no-exceptions" w:history="1">
              <w:r w:rsidR="003D2163" w:rsidRPr="0036636B">
                <w:rPr>
                  <w:rStyle w:val="Hyperlink"/>
                  <w:rFonts w:ascii="Segoe UI" w:eastAsia="Times New Roman" w:hAnsi="Segoe UI" w:cs="Segoe UI"/>
                </w:rPr>
                <w:t>2.2.3 No Timing</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02C3BE3"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6C0256D1" w14:textId="77777777" w:rsidR="003D2163" w:rsidRPr="0036636B" w:rsidRDefault="003D2163" w:rsidP="00C622BB">
            <w:pPr>
              <w:spacing w:after="0" w:line="240" w:lineRule="auto"/>
              <w:rPr>
                <w:rFonts w:ascii="Segoe UI" w:eastAsia="Times New Roman" w:hAnsi="Segoe UI" w:cs="Segoe UI"/>
              </w:rPr>
            </w:pPr>
          </w:p>
        </w:tc>
      </w:tr>
      <w:tr w:rsidR="003D2163" w:rsidRPr="0036636B" w14:paraId="608FFE46"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EDC1D0C" w14:textId="77777777" w:rsidR="000F57AA" w:rsidRPr="0036636B" w:rsidRDefault="00DF4673" w:rsidP="00F2557D">
            <w:pPr>
              <w:spacing w:after="0" w:line="240" w:lineRule="auto"/>
              <w:rPr>
                <w:rFonts w:ascii="Segoe UI" w:eastAsia="Times New Roman" w:hAnsi="Segoe UI" w:cs="Segoe UI"/>
              </w:rPr>
            </w:pPr>
            <w:hyperlink r:id="rId76" w:anchor="time-limits-postponed" w:history="1">
              <w:r w:rsidR="003D2163" w:rsidRPr="0036636B">
                <w:rPr>
                  <w:rStyle w:val="Hyperlink"/>
                  <w:rFonts w:ascii="Segoe UI" w:eastAsia="Times New Roman" w:hAnsi="Segoe UI" w:cs="Segoe UI"/>
                </w:rPr>
                <w:t>2.2.4 Interruptions</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D532B88"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1AB9AF8A" w14:textId="77777777" w:rsidR="003D2163" w:rsidRPr="0036636B" w:rsidRDefault="003D2163" w:rsidP="00C622BB">
            <w:pPr>
              <w:spacing w:after="0" w:line="240" w:lineRule="auto"/>
              <w:rPr>
                <w:rFonts w:ascii="Segoe UI" w:eastAsia="Times New Roman" w:hAnsi="Segoe UI" w:cs="Segoe UI"/>
              </w:rPr>
            </w:pPr>
          </w:p>
        </w:tc>
      </w:tr>
      <w:tr w:rsidR="003D2163" w:rsidRPr="0036636B" w14:paraId="39D24CA9"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F1AA5AA" w14:textId="77777777" w:rsidR="000F57AA" w:rsidRPr="0036636B" w:rsidRDefault="00DF4673" w:rsidP="00F2557D">
            <w:pPr>
              <w:spacing w:after="0" w:line="240" w:lineRule="auto"/>
              <w:rPr>
                <w:rFonts w:ascii="Segoe UI" w:eastAsia="Times New Roman" w:hAnsi="Segoe UI" w:cs="Segoe UI"/>
              </w:rPr>
            </w:pPr>
            <w:hyperlink r:id="rId77" w:anchor="time-limits-server-timeout" w:history="1">
              <w:r w:rsidR="003D2163" w:rsidRPr="0036636B">
                <w:rPr>
                  <w:rStyle w:val="Hyperlink"/>
                  <w:rFonts w:ascii="Segoe UI" w:eastAsia="Times New Roman" w:hAnsi="Segoe UI" w:cs="Segoe UI"/>
                </w:rPr>
                <w:t>2.2.5 Re-authenticating</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C522342"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461F4CCE" w14:textId="77777777" w:rsidR="003D2163" w:rsidRPr="0036636B" w:rsidRDefault="003D2163" w:rsidP="00C622BB">
            <w:pPr>
              <w:spacing w:after="0" w:line="240" w:lineRule="auto"/>
              <w:rPr>
                <w:rFonts w:ascii="Segoe UI" w:eastAsia="Times New Roman" w:hAnsi="Segoe UI" w:cs="Segoe UI"/>
              </w:rPr>
            </w:pPr>
          </w:p>
        </w:tc>
      </w:tr>
      <w:tr w:rsidR="00A13DC5" w:rsidRPr="0036636B" w14:paraId="54030687"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3D3B05B" w14:textId="77777777" w:rsidR="00A13DC5" w:rsidRPr="0036636B" w:rsidRDefault="00DF4673" w:rsidP="00F2557D">
            <w:pPr>
              <w:spacing w:after="0" w:line="240" w:lineRule="auto"/>
              <w:rPr>
                <w:rFonts w:ascii="Segoe UI" w:hAnsi="Segoe UI" w:cs="Segoe UI"/>
              </w:rPr>
            </w:pPr>
            <w:hyperlink r:id="rId78" w:anchor="timeouts" w:history="1">
              <w:r w:rsidR="00A13DC5" w:rsidRPr="0036636B">
                <w:rPr>
                  <w:rStyle w:val="Hyperlink"/>
                  <w:rFonts w:ascii="Segoe UI" w:eastAsia="Times New Roman" w:hAnsi="Segoe UI" w:cs="Segoe UI"/>
                </w:rPr>
                <w:t>2.2.6 Timeouts</w:t>
              </w:r>
            </w:hyperlink>
            <w:r w:rsidR="00A13DC5" w:rsidRPr="0036636B">
              <w:rPr>
                <w:rFonts w:ascii="Segoe UI" w:hAnsi="Segoe UI" w:cs="Segoe UI"/>
              </w:rPr>
              <w:t xml:space="preserve"> (Level AAA 2.1 only)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B217F67" w14:textId="77777777" w:rsidR="00A13DC5" w:rsidRPr="0036636B" w:rsidRDefault="002916DD" w:rsidP="00B63F54">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4F218548" w14:textId="77777777" w:rsidR="00A13DC5" w:rsidRPr="0036636B" w:rsidRDefault="00A13DC5" w:rsidP="00B63F54">
            <w:pPr>
              <w:spacing w:after="0" w:line="240" w:lineRule="auto"/>
              <w:rPr>
                <w:rFonts w:ascii="Segoe UI" w:eastAsia="Times New Roman" w:hAnsi="Segoe UI" w:cs="Segoe UI"/>
              </w:rPr>
            </w:pPr>
          </w:p>
        </w:tc>
      </w:tr>
      <w:tr w:rsidR="003D2163" w:rsidRPr="0036636B" w14:paraId="7DB5C839"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31E4E0D" w14:textId="77777777" w:rsidR="000F57AA" w:rsidRPr="0036636B" w:rsidRDefault="00DF4673" w:rsidP="00F2557D">
            <w:pPr>
              <w:spacing w:after="0" w:line="240" w:lineRule="auto"/>
              <w:rPr>
                <w:rFonts w:ascii="Segoe UI" w:eastAsia="Times New Roman" w:hAnsi="Segoe UI" w:cs="Segoe UI"/>
              </w:rPr>
            </w:pPr>
            <w:hyperlink r:id="rId79" w:anchor="seizure-three-times" w:history="1">
              <w:r w:rsidR="003D2163" w:rsidRPr="0036636B">
                <w:rPr>
                  <w:rStyle w:val="Hyperlink"/>
                  <w:rFonts w:ascii="Segoe UI" w:eastAsia="Times New Roman" w:hAnsi="Segoe UI" w:cs="Segoe UI"/>
                </w:rPr>
                <w:t>2.3.2 Three Flashes</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0CA4F682"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2F918C07" w14:textId="77777777" w:rsidR="003D2163" w:rsidRPr="0036636B" w:rsidRDefault="003D2163" w:rsidP="00C622BB">
            <w:pPr>
              <w:spacing w:after="0" w:line="240" w:lineRule="auto"/>
              <w:rPr>
                <w:rFonts w:ascii="Segoe UI" w:eastAsia="Times New Roman" w:hAnsi="Segoe UI" w:cs="Segoe UI"/>
              </w:rPr>
            </w:pPr>
          </w:p>
        </w:tc>
      </w:tr>
      <w:tr w:rsidR="00A13DC5" w:rsidRPr="0036636B" w14:paraId="152F0D7D"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1CF3130" w14:textId="77777777" w:rsidR="00A13DC5" w:rsidRPr="0036636B" w:rsidRDefault="00DF4673" w:rsidP="00F2557D">
            <w:pPr>
              <w:spacing w:after="0" w:line="240" w:lineRule="auto"/>
              <w:rPr>
                <w:rFonts w:ascii="Segoe UI" w:eastAsia="Times New Roman" w:hAnsi="Segoe UI" w:cs="Segoe UI"/>
                <w:bCs/>
                <w:highlight w:val="yellow"/>
              </w:rPr>
            </w:pPr>
            <w:hyperlink r:id="rId80" w:anchor="animation-from-interactions" w:history="1">
              <w:r w:rsidR="00A13DC5" w:rsidRPr="0036636B">
                <w:rPr>
                  <w:rStyle w:val="Hyperlink"/>
                  <w:rFonts w:ascii="Segoe UI" w:eastAsia="Times New Roman" w:hAnsi="Segoe UI" w:cs="Segoe UI"/>
                  <w:bCs/>
                </w:rPr>
                <w:t>2.3.3 Animation from Interactions</w:t>
              </w:r>
            </w:hyperlink>
            <w:r w:rsidR="00A13DC5" w:rsidRPr="0036636B">
              <w:rPr>
                <w:rFonts w:ascii="Segoe UI" w:hAnsi="Segoe UI" w:cs="Segoe UI"/>
                <w:bCs/>
              </w:rPr>
              <w:t xml:space="preserve"> (Level AAA 2.1 only)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449EC94A" w14:textId="77777777" w:rsidR="00A13DC5" w:rsidRPr="0036636B" w:rsidRDefault="002916DD" w:rsidP="00B63F54">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1A9D0755" w14:textId="77777777" w:rsidR="00A13DC5" w:rsidRPr="0036636B" w:rsidRDefault="00A13DC5" w:rsidP="00B63F54">
            <w:pPr>
              <w:spacing w:after="0" w:line="240" w:lineRule="auto"/>
              <w:rPr>
                <w:rFonts w:ascii="Segoe UI" w:eastAsia="Times New Roman" w:hAnsi="Segoe UI" w:cs="Segoe UI"/>
              </w:rPr>
            </w:pPr>
          </w:p>
        </w:tc>
      </w:tr>
      <w:tr w:rsidR="003D2163" w:rsidRPr="0036636B" w14:paraId="37BCB84A"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925446F" w14:textId="77777777" w:rsidR="000F57AA" w:rsidRPr="0036636B" w:rsidRDefault="00DF4673" w:rsidP="00F2557D">
            <w:pPr>
              <w:spacing w:after="0" w:line="240" w:lineRule="auto"/>
              <w:rPr>
                <w:rFonts w:ascii="Segoe UI" w:eastAsia="Times New Roman" w:hAnsi="Segoe UI" w:cs="Segoe UI"/>
                <w:bCs/>
              </w:rPr>
            </w:pPr>
            <w:hyperlink r:id="rId81" w:anchor="navigation-mechanisms-location" w:history="1">
              <w:r w:rsidR="003D2163" w:rsidRPr="0036636B">
                <w:rPr>
                  <w:rStyle w:val="Hyperlink"/>
                  <w:rFonts w:ascii="Segoe UI" w:eastAsia="Times New Roman" w:hAnsi="Segoe UI" w:cs="Segoe UI"/>
                  <w:bCs/>
                </w:rPr>
                <w:t>2.4.8 Location</w:t>
              </w:r>
            </w:hyperlink>
            <w:r w:rsidR="003D2163" w:rsidRPr="0036636B">
              <w:rPr>
                <w:rFonts w:ascii="Segoe UI" w:hAnsi="Segoe UI" w:cs="Segoe UI"/>
                <w:bCs/>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5BF2FDD"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029C0D73" w14:textId="77777777" w:rsidR="003D2163" w:rsidRPr="0036636B" w:rsidRDefault="003D2163" w:rsidP="00C622BB">
            <w:pPr>
              <w:spacing w:after="0" w:line="240" w:lineRule="auto"/>
              <w:rPr>
                <w:rFonts w:ascii="Segoe UI" w:eastAsia="Times New Roman" w:hAnsi="Segoe UI" w:cs="Segoe UI"/>
              </w:rPr>
            </w:pPr>
          </w:p>
        </w:tc>
      </w:tr>
      <w:tr w:rsidR="003D2163" w:rsidRPr="0036636B" w14:paraId="1290D82A"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DF6BB9C" w14:textId="77777777" w:rsidR="000F57AA" w:rsidRPr="0036636B" w:rsidRDefault="00DF4673" w:rsidP="00F2557D">
            <w:pPr>
              <w:spacing w:after="0" w:line="240" w:lineRule="auto"/>
              <w:rPr>
                <w:rFonts w:ascii="Segoe UI" w:eastAsia="Times New Roman" w:hAnsi="Segoe UI" w:cs="Segoe UI"/>
                <w:bCs/>
              </w:rPr>
            </w:pPr>
            <w:hyperlink r:id="rId82" w:anchor="navigation-mechanisms-link" w:history="1">
              <w:r w:rsidR="003D2163" w:rsidRPr="0036636B">
                <w:rPr>
                  <w:rStyle w:val="Hyperlink"/>
                  <w:rFonts w:ascii="Segoe UI" w:eastAsia="Times New Roman" w:hAnsi="Segoe UI" w:cs="Segoe UI"/>
                  <w:bCs/>
                </w:rPr>
                <w:t>2.4.9 Link Purpose (Link Only)</w:t>
              </w:r>
            </w:hyperlink>
            <w:r w:rsidR="003D2163" w:rsidRPr="0036636B">
              <w:rPr>
                <w:rFonts w:ascii="Segoe UI" w:hAnsi="Segoe UI" w:cs="Segoe UI"/>
                <w:bCs/>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5D884083"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4F1FD08F" w14:textId="77777777" w:rsidR="003D2163" w:rsidRPr="0036636B" w:rsidRDefault="003D2163" w:rsidP="00C622BB">
            <w:pPr>
              <w:spacing w:after="0" w:line="240" w:lineRule="auto"/>
              <w:rPr>
                <w:rFonts w:ascii="Segoe UI" w:eastAsia="Times New Roman" w:hAnsi="Segoe UI" w:cs="Segoe UI"/>
              </w:rPr>
            </w:pPr>
          </w:p>
        </w:tc>
      </w:tr>
      <w:tr w:rsidR="003D2163" w:rsidRPr="0036636B" w14:paraId="7ECAF587"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9C19168" w14:textId="77777777" w:rsidR="000F57AA" w:rsidRPr="0036636B" w:rsidRDefault="00DF4673" w:rsidP="00F2557D">
            <w:pPr>
              <w:spacing w:after="0" w:line="240" w:lineRule="auto"/>
              <w:rPr>
                <w:rFonts w:ascii="Segoe UI" w:eastAsia="Times New Roman" w:hAnsi="Segoe UI" w:cs="Segoe UI"/>
                <w:bCs/>
              </w:rPr>
            </w:pPr>
            <w:hyperlink r:id="rId83" w:anchor="navigation-mechanisms-headings" w:history="1">
              <w:r w:rsidR="003D2163" w:rsidRPr="0036636B">
                <w:rPr>
                  <w:rStyle w:val="Hyperlink"/>
                  <w:rFonts w:ascii="Segoe UI" w:eastAsia="Times New Roman" w:hAnsi="Segoe UI" w:cs="Segoe UI"/>
                  <w:bCs/>
                </w:rPr>
                <w:t>2.4.10 Section Headings</w:t>
              </w:r>
            </w:hyperlink>
            <w:r w:rsidR="003D2163" w:rsidRPr="0036636B">
              <w:rPr>
                <w:rFonts w:ascii="Segoe UI" w:hAnsi="Segoe UI" w:cs="Segoe UI"/>
                <w:bCs/>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1F42DED"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3F92D38F" w14:textId="77777777" w:rsidR="003D2163" w:rsidRPr="0036636B" w:rsidRDefault="003D2163" w:rsidP="00C622BB">
            <w:pPr>
              <w:spacing w:after="0" w:line="240" w:lineRule="auto"/>
              <w:rPr>
                <w:rFonts w:ascii="Segoe UI" w:eastAsia="Times New Roman" w:hAnsi="Segoe UI" w:cs="Segoe UI"/>
              </w:rPr>
            </w:pPr>
          </w:p>
        </w:tc>
      </w:tr>
      <w:tr w:rsidR="00A13DC5" w:rsidRPr="0036636B" w14:paraId="4CE03ED2"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4B3A416A" w14:textId="77777777" w:rsidR="00A13DC5" w:rsidRPr="0036636B" w:rsidRDefault="00DF4673" w:rsidP="00F2557D">
            <w:pPr>
              <w:spacing w:after="0" w:line="240" w:lineRule="auto"/>
              <w:rPr>
                <w:rFonts w:ascii="Segoe UI" w:eastAsia="Times New Roman" w:hAnsi="Segoe UI" w:cs="Segoe UI"/>
                <w:bCs/>
              </w:rPr>
            </w:pPr>
            <w:hyperlink r:id="rId84" w:anchor="target-size" w:history="1">
              <w:r w:rsidR="00A13DC5" w:rsidRPr="0036636B">
                <w:rPr>
                  <w:rStyle w:val="Hyperlink"/>
                  <w:rFonts w:ascii="Segoe UI" w:eastAsia="Times New Roman" w:hAnsi="Segoe UI" w:cs="Segoe UI"/>
                  <w:bCs/>
                </w:rPr>
                <w:t>2.5.5 Target Size</w:t>
              </w:r>
            </w:hyperlink>
            <w:r w:rsidR="00A13DC5" w:rsidRPr="0036636B">
              <w:rPr>
                <w:rFonts w:ascii="Segoe UI" w:hAnsi="Segoe UI" w:cs="Segoe UI"/>
                <w:bCs/>
              </w:rPr>
              <w:t xml:space="preserve"> (Level AAA 2.1 only)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4EC65A3" w14:textId="77777777" w:rsidR="00A13DC5" w:rsidRPr="0036636B" w:rsidRDefault="002916DD" w:rsidP="00B63F54">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4C03E7CB" w14:textId="77777777" w:rsidR="00A13DC5" w:rsidRPr="0036636B" w:rsidRDefault="00A13DC5" w:rsidP="00B63F54">
            <w:pPr>
              <w:spacing w:after="0" w:line="240" w:lineRule="auto"/>
              <w:rPr>
                <w:rFonts w:ascii="Segoe UI" w:eastAsia="Times New Roman" w:hAnsi="Segoe UI" w:cs="Segoe UI"/>
              </w:rPr>
            </w:pPr>
          </w:p>
        </w:tc>
      </w:tr>
      <w:tr w:rsidR="00A13DC5" w:rsidRPr="0036636B" w14:paraId="70082B44"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1D6E397" w14:textId="77777777" w:rsidR="00A13DC5" w:rsidRPr="0036636B" w:rsidRDefault="00DF4673" w:rsidP="00F2557D">
            <w:pPr>
              <w:spacing w:after="0" w:line="240" w:lineRule="auto"/>
              <w:rPr>
                <w:rFonts w:ascii="Segoe UI" w:eastAsia="Times New Roman" w:hAnsi="Segoe UI" w:cs="Segoe UI"/>
                <w:bCs/>
              </w:rPr>
            </w:pPr>
            <w:hyperlink r:id="rId85" w:anchor="concurrent-input-mechanisms" w:history="1">
              <w:r w:rsidR="00A13DC5" w:rsidRPr="0036636B">
                <w:rPr>
                  <w:rStyle w:val="Hyperlink"/>
                  <w:rFonts w:ascii="Segoe UI" w:eastAsia="Times New Roman" w:hAnsi="Segoe UI" w:cs="Segoe UI"/>
                  <w:bCs/>
                </w:rPr>
                <w:t>2.5.6 Concurrent Input Mechanisms</w:t>
              </w:r>
            </w:hyperlink>
            <w:r w:rsidR="00A13DC5" w:rsidRPr="0036636B">
              <w:rPr>
                <w:rFonts w:ascii="Segoe UI" w:hAnsi="Segoe UI" w:cs="Segoe UI"/>
                <w:bCs/>
              </w:rPr>
              <w:t xml:space="preserve"> (Level AAA 2.1 only)</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BE607E0" w14:textId="77777777" w:rsidR="00A13DC5" w:rsidRPr="0036636B" w:rsidRDefault="002916DD" w:rsidP="00B63F54">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02C8E50F" w14:textId="77777777" w:rsidR="00A13DC5" w:rsidRPr="0036636B" w:rsidRDefault="00A13DC5" w:rsidP="00B63F54">
            <w:pPr>
              <w:spacing w:after="0" w:line="240" w:lineRule="auto"/>
              <w:rPr>
                <w:rFonts w:ascii="Segoe UI" w:eastAsia="Times New Roman" w:hAnsi="Segoe UI" w:cs="Segoe UI"/>
              </w:rPr>
            </w:pPr>
          </w:p>
        </w:tc>
      </w:tr>
      <w:tr w:rsidR="003D2163" w:rsidRPr="0036636B" w14:paraId="3FD7D6D2"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0470C01A" w14:textId="77777777" w:rsidR="000F57AA" w:rsidRPr="0036636B" w:rsidRDefault="00DF4673" w:rsidP="00F2557D">
            <w:pPr>
              <w:spacing w:after="0" w:line="240" w:lineRule="auto"/>
              <w:rPr>
                <w:rFonts w:ascii="Segoe UI" w:eastAsia="Times New Roman" w:hAnsi="Segoe UI" w:cs="Segoe UI"/>
                <w:bCs/>
              </w:rPr>
            </w:pPr>
            <w:hyperlink r:id="rId86" w:anchor="meaning-idioms" w:history="1">
              <w:r w:rsidR="003D2163" w:rsidRPr="0036636B">
                <w:rPr>
                  <w:rStyle w:val="Hyperlink"/>
                  <w:rFonts w:ascii="Segoe UI" w:eastAsia="Times New Roman" w:hAnsi="Segoe UI" w:cs="Segoe UI"/>
                  <w:bCs/>
                </w:rPr>
                <w:t>3.1.3 Unusual Words</w:t>
              </w:r>
            </w:hyperlink>
            <w:r w:rsidR="003D2163" w:rsidRPr="0036636B">
              <w:rPr>
                <w:rFonts w:ascii="Segoe UI" w:hAnsi="Segoe UI" w:cs="Segoe UI"/>
                <w:bCs/>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4865B51"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616A2344" w14:textId="77777777" w:rsidR="003D2163" w:rsidRPr="0036636B" w:rsidRDefault="003D2163" w:rsidP="00C622BB">
            <w:pPr>
              <w:spacing w:after="0" w:line="240" w:lineRule="auto"/>
              <w:rPr>
                <w:rFonts w:ascii="Segoe UI" w:eastAsia="Times New Roman" w:hAnsi="Segoe UI" w:cs="Segoe UI"/>
              </w:rPr>
            </w:pPr>
          </w:p>
        </w:tc>
      </w:tr>
      <w:tr w:rsidR="003D2163" w:rsidRPr="0036636B" w14:paraId="67A72AF9"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6591E70" w14:textId="77777777" w:rsidR="000F57AA" w:rsidRPr="0036636B" w:rsidRDefault="00DF4673" w:rsidP="00F2557D">
            <w:pPr>
              <w:spacing w:after="0" w:line="240" w:lineRule="auto"/>
              <w:rPr>
                <w:rFonts w:ascii="Segoe UI" w:eastAsia="Times New Roman" w:hAnsi="Segoe UI" w:cs="Segoe UI"/>
                <w:bCs/>
              </w:rPr>
            </w:pPr>
            <w:hyperlink r:id="rId87" w:anchor="meaning-located" w:history="1">
              <w:r w:rsidR="003D2163" w:rsidRPr="0036636B">
                <w:rPr>
                  <w:rStyle w:val="Hyperlink"/>
                  <w:rFonts w:ascii="Segoe UI" w:eastAsia="Times New Roman" w:hAnsi="Segoe UI" w:cs="Segoe UI"/>
                  <w:bCs/>
                </w:rPr>
                <w:t>3.1.4 Abbreviations</w:t>
              </w:r>
            </w:hyperlink>
            <w:r w:rsidR="003D2163" w:rsidRPr="0036636B">
              <w:rPr>
                <w:rFonts w:ascii="Segoe UI" w:hAnsi="Segoe UI" w:cs="Segoe UI"/>
                <w:bCs/>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33F19AF6"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56D294E6" w14:textId="77777777" w:rsidR="003D2163" w:rsidRPr="0036636B" w:rsidRDefault="003D2163" w:rsidP="00C622BB">
            <w:pPr>
              <w:spacing w:after="0" w:line="240" w:lineRule="auto"/>
              <w:rPr>
                <w:rFonts w:ascii="Segoe UI" w:eastAsia="Times New Roman" w:hAnsi="Segoe UI" w:cs="Segoe UI"/>
              </w:rPr>
            </w:pPr>
          </w:p>
        </w:tc>
      </w:tr>
      <w:tr w:rsidR="003D2163" w:rsidRPr="0036636B" w14:paraId="456AB36D"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328701F" w14:textId="77777777" w:rsidR="000F57AA" w:rsidRPr="0036636B" w:rsidRDefault="00DF4673" w:rsidP="00F2557D">
            <w:pPr>
              <w:spacing w:after="0" w:line="240" w:lineRule="auto"/>
              <w:rPr>
                <w:rFonts w:ascii="Segoe UI" w:eastAsia="Times New Roman" w:hAnsi="Segoe UI" w:cs="Segoe UI"/>
                <w:bCs/>
              </w:rPr>
            </w:pPr>
            <w:hyperlink r:id="rId88" w:anchor="meaning-supplements" w:history="1">
              <w:r w:rsidR="003D2163" w:rsidRPr="0036636B">
                <w:rPr>
                  <w:rStyle w:val="Hyperlink"/>
                  <w:rFonts w:ascii="Segoe UI" w:eastAsia="Times New Roman" w:hAnsi="Segoe UI" w:cs="Segoe UI"/>
                  <w:bCs/>
                </w:rPr>
                <w:t>3.1.5 Reading Level</w:t>
              </w:r>
            </w:hyperlink>
            <w:r w:rsidR="003D2163" w:rsidRPr="0036636B">
              <w:rPr>
                <w:rFonts w:ascii="Segoe UI" w:hAnsi="Segoe UI" w:cs="Segoe UI"/>
                <w:bCs/>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1620AB0"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7940C8F7" w14:textId="77777777" w:rsidR="003D2163" w:rsidRPr="0036636B" w:rsidRDefault="003D2163" w:rsidP="00C622BB">
            <w:pPr>
              <w:spacing w:after="0" w:line="240" w:lineRule="auto"/>
              <w:rPr>
                <w:rFonts w:ascii="Segoe UI" w:eastAsia="Times New Roman" w:hAnsi="Segoe UI" w:cs="Segoe UI"/>
              </w:rPr>
            </w:pPr>
          </w:p>
        </w:tc>
      </w:tr>
      <w:tr w:rsidR="003D2163" w:rsidRPr="0036636B" w14:paraId="2F1846EC"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297234A4" w14:textId="77777777" w:rsidR="000F57AA" w:rsidRPr="0036636B" w:rsidRDefault="00DF4673" w:rsidP="00F2557D">
            <w:pPr>
              <w:spacing w:after="0" w:line="240" w:lineRule="auto"/>
              <w:rPr>
                <w:rFonts w:ascii="Segoe UI" w:eastAsia="Times New Roman" w:hAnsi="Segoe UI" w:cs="Segoe UI"/>
              </w:rPr>
            </w:pPr>
            <w:hyperlink r:id="rId89" w:anchor="meaning-pronunciation" w:history="1">
              <w:r w:rsidR="003D2163" w:rsidRPr="0036636B">
                <w:rPr>
                  <w:rStyle w:val="Hyperlink"/>
                  <w:rFonts w:ascii="Segoe UI" w:eastAsia="Times New Roman" w:hAnsi="Segoe UI" w:cs="Segoe UI"/>
                </w:rPr>
                <w:t>3.1.6 Pronunciation</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1D5A3B77"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29A80D70" w14:textId="77777777" w:rsidR="003D2163" w:rsidRPr="0036636B" w:rsidRDefault="003D2163" w:rsidP="00C622BB">
            <w:pPr>
              <w:spacing w:after="0" w:line="240" w:lineRule="auto"/>
              <w:rPr>
                <w:rFonts w:ascii="Segoe UI" w:eastAsia="Times New Roman" w:hAnsi="Segoe UI" w:cs="Segoe UI"/>
              </w:rPr>
            </w:pPr>
          </w:p>
        </w:tc>
      </w:tr>
      <w:tr w:rsidR="003D2163" w:rsidRPr="0036636B" w14:paraId="1DA2FE71"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51659F47" w14:textId="77777777" w:rsidR="000F57AA" w:rsidRPr="0036636B" w:rsidRDefault="00DF4673" w:rsidP="00F2557D">
            <w:pPr>
              <w:spacing w:after="0" w:line="240" w:lineRule="auto"/>
              <w:rPr>
                <w:rFonts w:ascii="Segoe UI" w:eastAsia="Times New Roman" w:hAnsi="Segoe UI" w:cs="Segoe UI"/>
              </w:rPr>
            </w:pPr>
            <w:hyperlink r:id="rId90" w:anchor="consistent-behavior-no-extreme-changes-context" w:history="1">
              <w:r w:rsidR="003D2163" w:rsidRPr="0036636B">
                <w:rPr>
                  <w:rStyle w:val="Hyperlink"/>
                  <w:rFonts w:ascii="Segoe UI" w:eastAsia="Times New Roman" w:hAnsi="Segoe UI" w:cs="Segoe UI"/>
                </w:rPr>
                <w:t>3.2.5 Change on Request</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429C54F0"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0273557B" w14:textId="77777777" w:rsidR="003D2163" w:rsidRPr="0036636B" w:rsidRDefault="003D2163" w:rsidP="00C622BB">
            <w:pPr>
              <w:spacing w:after="0" w:line="240" w:lineRule="auto"/>
              <w:rPr>
                <w:rFonts w:ascii="Segoe UI" w:eastAsia="Times New Roman" w:hAnsi="Segoe UI" w:cs="Segoe UI"/>
              </w:rPr>
            </w:pPr>
          </w:p>
        </w:tc>
      </w:tr>
      <w:tr w:rsidR="003D2163" w:rsidRPr="0036636B" w14:paraId="572B5E5B"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1107F5B8" w14:textId="77777777" w:rsidR="000F57AA" w:rsidRPr="0036636B" w:rsidRDefault="00DF4673" w:rsidP="00F2557D">
            <w:pPr>
              <w:spacing w:after="0" w:line="240" w:lineRule="auto"/>
              <w:rPr>
                <w:rFonts w:ascii="Segoe UI" w:eastAsia="Times New Roman" w:hAnsi="Segoe UI" w:cs="Segoe UI"/>
              </w:rPr>
            </w:pPr>
            <w:hyperlink r:id="rId91" w:anchor="minimize-error-context-help" w:history="1">
              <w:r w:rsidR="003D2163" w:rsidRPr="0036636B">
                <w:rPr>
                  <w:rStyle w:val="Hyperlink"/>
                  <w:rFonts w:ascii="Segoe UI" w:eastAsia="Times New Roman" w:hAnsi="Segoe UI" w:cs="Segoe UI"/>
                </w:rPr>
                <w:t>3.3.5 Help</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96A54F4"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7F4A0EEC" w14:textId="77777777" w:rsidR="003D2163" w:rsidRPr="0036636B" w:rsidRDefault="003D2163" w:rsidP="00C622BB">
            <w:pPr>
              <w:spacing w:after="0" w:line="240" w:lineRule="auto"/>
              <w:rPr>
                <w:rFonts w:ascii="Segoe UI" w:eastAsia="Times New Roman" w:hAnsi="Segoe UI" w:cs="Segoe UI"/>
              </w:rPr>
            </w:pPr>
          </w:p>
        </w:tc>
      </w:tr>
      <w:tr w:rsidR="003D2163" w:rsidRPr="0036636B" w14:paraId="4ACD8BA4" w14:textId="77777777" w:rsidTr="007E6825">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auto"/>
            <w:vAlign w:val="center"/>
          </w:tcPr>
          <w:p w14:paraId="35CFB52E" w14:textId="77777777" w:rsidR="003D2163" w:rsidRPr="0036636B" w:rsidRDefault="00DF4673" w:rsidP="00F2557D">
            <w:pPr>
              <w:spacing w:after="0" w:line="240" w:lineRule="auto"/>
              <w:rPr>
                <w:rFonts w:ascii="Segoe UI" w:eastAsia="Times New Roman" w:hAnsi="Segoe UI" w:cs="Segoe UI"/>
              </w:rPr>
            </w:pPr>
            <w:hyperlink r:id="rId92" w:anchor="minimize-error-reversible-all" w:history="1">
              <w:r w:rsidR="003D2163" w:rsidRPr="0036636B">
                <w:rPr>
                  <w:rStyle w:val="Hyperlink"/>
                  <w:rFonts w:ascii="Segoe UI" w:eastAsia="Times New Roman" w:hAnsi="Segoe UI" w:cs="Segoe UI"/>
                </w:rPr>
                <w:t>3.3.6 Error Prevention (All)</w:t>
              </w:r>
            </w:hyperlink>
            <w:r w:rsidR="003D2163" w:rsidRPr="0036636B">
              <w:rPr>
                <w:rFonts w:ascii="Segoe UI" w:hAnsi="Segoe UI" w:cs="Segoe UI"/>
              </w:rPr>
              <w:t xml:space="preserve"> (Level AAA)</w:t>
            </w:r>
          </w:p>
        </w:tc>
        <w:tc>
          <w:tcPr>
            <w:tcW w:w="935" w:type="pct"/>
            <w:tcBorders>
              <w:top w:val="outset" w:sz="6" w:space="0" w:color="auto"/>
              <w:left w:val="outset" w:sz="6" w:space="0" w:color="auto"/>
              <w:bottom w:val="outset" w:sz="6" w:space="0" w:color="auto"/>
              <w:right w:val="outset" w:sz="6" w:space="0" w:color="auto"/>
            </w:tcBorders>
            <w:shd w:val="clear" w:color="auto" w:fill="auto"/>
            <w:vAlign w:val="center"/>
          </w:tcPr>
          <w:p w14:paraId="7C6683AB" w14:textId="77777777" w:rsidR="003D2163" w:rsidRPr="0036636B" w:rsidRDefault="002916DD" w:rsidP="00C622BB">
            <w:pPr>
              <w:spacing w:after="0" w:line="240" w:lineRule="auto"/>
              <w:rPr>
                <w:rFonts w:ascii="Segoe UI" w:eastAsia="Times New Roman" w:hAnsi="Segoe UI" w:cs="Segoe UI"/>
              </w:rPr>
            </w:pPr>
            <w:r w:rsidRPr="0036636B">
              <w:rPr>
                <w:rFonts w:ascii="Segoe UI" w:eastAsia="Times New Roman" w:hAnsi="Segoe UI" w:cs="Segoe UI"/>
              </w:rPr>
              <w:t>Not Evaluated</w:t>
            </w:r>
          </w:p>
        </w:tc>
        <w:tc>
          <w:tcPr>
            <w:tcW w:w="1766" w:type="pct"/>
            <w:tcBorders>
              <w:top w:val="outset" w:sz="6" w:space="0" w:color="auto"/>
              <w:left w:val="outset" w:sz="6" w:space="0" w:color="auto"/>
              <w:bottom w:val="outset" w:sz="6" w:space="0" w:color="auto"/>
              <w:right w:val="outset" w:sz="6" w:space="0" w:color="auto"/>
            </w:tcBorders>
            <w:shd w:val="clear" w:color="auto" w:fill="auto"/>
            <w:vAlign w:val="center"/>
          </w:tcPr>
          <w:p w14:paraId="03D62EC9" w14:textId="77777777" w:rsidR="003D2163" w:rsidRPr="0036636B" w:rsidRDefault="003D2163" w:rsidP="00C622BB">
            <w:pPr>
              <w:spacing w:after="0" w:line="240" w:lineRule="auto"/>
              <w:rPr>
                <w:rFonts w:ascii="Segoe UI" w:eastAsia="Times New Roman" w:hAnsi="Segoe UI" w:cs="Segoe UI"/>
              </w:rPr>
            </w:pPr>
          </w:p>
        </w:tc>
      </w:tr>
    </w:tbl>
    <w:p w14:paraId="4A72FC60" w14:textId="77777777" w:rsidR="00C84831" w:rsidRPr="0036636B" w:rsidRDefault="00C84831" w:rsidP="00C84831">
      <w:pPr>
        <w:pStyle w:val="Heading2"/>
        <w:rPr>
          <w:rFonts w:ascii="Segoe UI" w:hAnsi="Segoe UI" w:cs="Segoe UI"/>
          <w:sz w:val="22"/>
          <w:szCs w:val="22"/>
        </w:rPr>
      </w:pPr>
      <w:r w:rsidRPr="0036636B">
        <w:rPr>
          <w:rFonts w:ascii="Segoe UI" w:hAnsi="Segoe UI" w:cs="Segoe UI"/>
          <w:sz w:val="22"/>
          <w:szCs w:val="22"/>
        </w:rPr>
        <w:t>Disclaimer</w:t>
      </w:r>
    </w:p>
    <w:p w14:paraId="3848DAFF" w14:textId="77777777" w:rsidR="00C84831" w:rsidRPr="0036636B" w:rsidRDefault="00C84831" w:rsidP="0073707D">
      <w:pPr>
        <w:spacing w:after="0" w:line="240" w:lineRule="auto"/>
        <w:ind w:firstLine="360"/>
        <w:rPr>
          <w:rFonts w:ascii="Segoe UI" w:hAnsi="Segoe UI" w:cs="Segoe UI"/>
          <w:sz w:val="20"/>
          <w:szCs w:val="20"/>
        </w:rPr>
      </w:pPr>
      <w:r w:rsidRPr="0036636B">
        <w:rPr>
          <w:rFonts w:ascii="Segoe UI" w:hAnsi="Segoe UI" w:cs="Segoe UI"/>
          <w:sz w:val="20"/>
          <w:szCs w:val="20"/>
        </w:rPr>
        <w:t xml:space="preserve">© </w:t>
      </w:r>
      <w:r>
        <w:rPr>
          <w:rFonts w:ascii="Segoe UI" w:hAnsi="Segoe UI" w:cs="Segoe UI"/>
          <w:sz w:val="20"/>
          <w:szCs w:val="20"/>
        </w:rPr>
        <w:t>2024</w:t>
      </w:r>
      <w:r w:rsidRPr="0036636B">
        <w:rPr>
          <w:rFonts w:ascii="Segoe UI" w:hAnsi="Segoe UI" w:cs="Segoe UI"/>
          <w:sz w:val="20"/>
          <w:szCs w:val="20"/>
        </w:rPr>
        <w:t xml:space="preserve"> 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Microsoft cannot guarantee the accuracy of any information presented after the date of publication.</w:t>
      </w:r>
    </w:p>
    <w:p w14:paraId="5E064698" w14:textId="77A09B6B" w:rsidR="00F55CBC" w:rsidRPr="0036636B" w:rsidRDefault="00F55CBC" w:rsidP="0073707D">
      <w:pPr>
        <w:spacing w:after="0" w:line="240" w:lineRule="auto"/>
        <w:ind w:firstLine="360"/>
        <w:rPr>
          <w:rFonts w:ascii="Segoe UI" w:hAnsi="Segoe UI" w:cs="Segoe UI"/>
          <w:sz w:val="20"/>
          <w:szCs w:val="20"/>
        </w:rPr>
      </w:pPr>
      <w:r w:rsidRPr="0036636B">
        <w:rPr>
          <w:rFonts w:ascii="Segoe UI" w:hAnsi="Segoe UI" w:cs="Segoe UI"/>
          <w:sz w:val="20"/>
          <w:szCs w:val="20"/>
        </w:rPr>
        <w:t>Microsoft’s WCAG 2.1 conformance reports provide the information included in ITI’s “</w:t>
      </w:r>
      <w:hyperlink r:id="rId93" w:history="1">
        <w:r w:rsidR="00512F31">
          <w:rPr>
            <w:rStyle w:val="Hyperlink"/>
            <w:rFonts w:ascii="Segoe UI" w:hAnsi="Segoe UI" w:cs="Segoe UI"/>
            <w:sz w:val="20"/>
            <w:szCs w:val="20"/>
          </w:rPr>
          <w:t>VPAT® 2.4Rev WCAG (March 2022)</w:t>
        </w:r>
      </w:hyperlink>
      <w:r w:rsidRPr="0036636B">
        <w:rPr>
          <w:rFonts w:ascii="Segoe UI" w:hAnsi="Segoe UI" w:cs="Segoe UI"/>
          <w:sz w:val="20"/>
          <w:szCs w:val="20"/>
        </w:rPr>
        <w:t xml:space="preserve">” template. “Voluntary Product Accessibility Template” and “VPAT” are registered service marks of the Information Technology Industry Council (ITI). </w:t>
      </w:r>
      <w:r w:rsidR="00CB65A3" w:rsidRPr="0036636B">
        <w:rPr>
          <w:rFonts w:ascii="Segoe UI" w:hAnsi="Segoe UI" w:cs="Segoe UI"/>
          <w:sz w:val="20"/>
          <w:szCs w:val="20"/>
        </w:rPr>
        <w:t>This document includes material copied from or derived from the Web Content Accessibility Guidelines (</w:t>
      </w:r>
      <w:hyperlink r:id="rId94" w:history="1">
        <w:r w:rsidR="00CB65A3" w:rsidRPr="0036636B">
          <w:rPr>
            <w:rStyle w:val="Hyperlink"/>
            <w:rFonts w:ascii="Segoe UI" w:hAnsi="Segoe UI" w:cs="Segoe UI"/>
            <w:sz w:val="20"/>
            <w:szCs w:val="20"/>
          </w:rPr>
          <w:t>WCAG 2.1</w:t>
        </w:r>
      </w:hyperlink>
      <w:r w:rsidR="00CB65A3" w:rsidRPr="0036636B">
        <w:rPr>
          <w:rFonts w:ascii="Segoe UI" w:hAnsi="Segoe UI" w:cs="Segoe UI"/>
          <w:sz w:val="20"/>
          <w:szCs w:val="20"/>
        </w:rPr>
        <w:t xml:space="preserve">). Copyright © 2017-2018 W3C® (MIT, ERCIM, Keio, Beihang). This document is not the Web Content Accessibility Guidelines (WCAG) and should not be used as a substitute for it. Excerpts of WCAG are referenced solely for purposes of detailing Microsoft’s conformance with the relevant provisions. A full and complete copy of the Guidelines is available from the </w:t>
      </w:r>
      <w:hyperlink r:id="rId95" w:history="1">
        <w:r w:rsidR="00CB65A3" w:rsidRPr="0036636B">
          <w:rPr>
            <w:rStyle w:val="Hyperlink"/>
            <w:rFonts w:ascii="Segoe UI" w:hAnsi="Segoe UI" w:cs="Segoe UI"/>
            <w:sz w:val="20"/>
            <w:szCs w:val="20"/>
          </w:rPr>
          <w:t>W3C WAI</w:t>
        </w:r>
      </w:hyperlink>
      <w:r w:rsidR="00CB65A3" w:rsidRPr="0036636B">
        <w:rPr>
          <w:rFonts w:ascii="Segoe UI" w:hAnsi="Segoe UI" w:cs="Segoe UI"/>
          <w:sz w:val="20"/>
          <w:szCs w:val="20"/>
        </w:rPr>
        <w:t>.</w:t>
      </w:r>
    </w:p>
    <w:p w14:paraId="31CF2CE1" w14:textId="77777777" w:rsidR="00C84831" w:rsidRPr="0036636B" w:rsidRDefault="00C84831" w:rsidP="0073707D">
      <w:pPr>
        <w:spacing w:after="0" w:line="240" w:lineRule="auto"/>
        <w:ind w:firstLine="360"/>
        <w:rPr>
          <w:rFonts w:ascii="Segoe UI" w:hAnsi="Segoe UI" w:cs="Segoe UI"/>
          <w:sz w:val="20"/>
          <w:szCs w:val="20"/>
        </w:rPr>
      </w:pPr>
      <w:r w:rsidRPr="0036636B">
        <w:rPr>
          <w:rFonts w:ascii="Segoe UI" w:hAnsi="Segoe UI" w:cs="Segoe UI"/>
          <w:sz w:val="20"/>
          <w:szCs w:val="20"/>
        </w:rPr>
        <w:t>Microsoft regularly updates its websites and provides new information about the accessibility of products as that information becomes available.</w:t>
      </w:r>
    </w:p>
    <w:p w14:paraId="73F990A6" w14:textId="77777777" w:rsidR="00C84831" w:rsidRPr="0036636B" w:rsidRDefault="00C84831" w:rsidP="0073707D">
      <w:pPr>
        <w:spacing w:after="0" w:line="240" w:lineRule="auto"/>
        <w:ind w:firstLine="360"/>
        <w:rPr>
          <w:rFonts w:ascii="Segoe UI" w:hAnsi="Segoe UI" w:cs="Segoe UI"/>
          <w:sz w:val="20"/>
          <w:szCs w:val="20"/>
        </w:rPr>
      </w:pPr>
      <w:r w:rsidRPr="0036636B">
        <w:rPr>
          <w:rFonts w:ascii="Segoe UI" w:hAnsi="Segoe UI" w:cs="Segoe UI"/>
          <w:sz w:val="20"/>
          <w:szCs w:val="20"/>
        </w:rPr>
        <w:t xml:space="preserve">Customization of the product voids this conformance statement from Microsoft. Customers may make independent conformance statements if they have conducted due diligence to meet all relevant requirements for their customization. </w:t>
      </w:r>
    </w:p>
    <w:p w14:paraId="482F1323" w14:textId="77777777" w:rsidR="00CB65A3" w:rsidRPr="0036636B" w:rsidRDefault="00C84831" w:rsidP="0073707D">
      <w:pPr>
        <w:spacing w:after="0" w:line="240" w:lineRule="auto"/>
        <w:ind w:firstLine="360"/>
        <w:rPr>
          <w:rFonts w:ascii="Segoe UI" w:hAnsi="Segoe UI" w:cs="Segoe UI"/>
          <w:sz w:val="20"/>
          <w:szCs w:val="20"/>
        </w:rPr>
      </w:pPr>
      <w:r w:rsidRPr="0036636B">
        <w:rPr>
          <w:rFonts w:ascii="Segoe UI" w:hAnsi="Segoe UI" w:cs="Segoe UI"/>
          <w:sz w:val="20"/>
          <w:szCs w:val="20"/>
        </w:rPr>
        <w:t xml:space="preserve">Please consult with Assistive Technology (AT) vendors for compatibility specifications of specific AT products. </w:t>
      </w:r>
    </w:p>
    <w:p w14:paraId="50FDEFAB" w14:textId="6457DB8D" w:rsidR="00481E9E" w:rsidRPr="0036636B" w:rsidRDefault="00C84831" w:rsidP="0073707D">
      <w:pPr>
        <w:spacing w:after="0" w:line="240" w:lineRule="auto"/>
        <w:ind w:firstLine="360"/>
        <w:rPr>
          <w:rFonts w:ascii="Segoe UI" w:hAnsi="Segoe UI" w:cs="Segoe UI"/>
          <w:sz w:val="20"/>
          <w:szCs w:val="20"/>
        </w:rPr>
      </w:pPr>
      <w:r w:rsidRPr="0036636B">
        <w:rPr>
          <w:rFonts w:ascii="Segoe UI" w:hAnsi="Segoe UI" w:cs="Segoe UI"/>
          <w:sz w:val="20"/>
          <w:szCs w:val="20"/>
        </w:rPr>
        <w:t>This document is for informational purposes only. MICROSOFT MAKES NO WARRANTIES, EXPRESS OR IMPLIED, IN THIS DOCUMENT.</w:t>
      </w:r>
    </w:p>
    <w:p w14:paraId="198E8F62" w14:textId="77777777" w:rsidR="00387D9B" w:rsidRPr="0036636B" w:rsidRDefault="00387D9B" w:rsidP="0073707D">
      <w:pPr>
        <w:spacing w:after="0" w:line="240" w:lineRule="auto"/>
        <w:ind w:firstLine="360"/>
        <w:rPr>
          <w:rFonts w:ascii="Segoe UI" w:hAnsi="Segoe UI" w:cs="Segoe UI"/>
          <w:sz w:val="20"/>
          <w:szCs w:val="20"/>
        </w:rPr>
      </w:pPr>
    </w:p>
    <w:sectPr w:rsidR="00387D9B" w:rsidRPr="0036636B" w:rsidSect="00481E9E">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B61C" w14:textId="77777777" w:rsidR="002834A1" w:rsidRDefault="002834A1" w:rsidP="000166E6">
      <w:pPr>
        <w:spacing w:after="0" w:line="240" w:lineRule="auto"/>
      </w:pPr>
      <w:r>
        <w:separator/>
      </w:r>
    </w:p>
  </w:endnote>
  <w:endnote w:type="continuationSeparator" w:id="0">
    <w:p w14:paraId="752A0967" w14:textId="77777777" w:rsidR="002834A1" w:rsidRDefault="002834A1"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AF6E" w14:textId="77777777" w:rsidR="002834A1" w:rsidRDefault="002834A1" w:rsidP="000166E6">
      <w:pPr>
        <w:spacing w:after="0" w:line="240" w:lineRule="auto"/>
      </w:pPr>
      <w:r>
        <w:separator/>
      </w:r>
    </w:p>
  </w:footnote>
  <w:footnote w:type="continuationSeparator" w:id="0">
    <w:p w14:paraId="2111E3CB" w14:textId="77777777" w:rsidR="002834A1" w:rsidRDefault="002834A1" w:rsidP="0001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117"/>
    <w:multiLevelType w:val="hybridMultilevel"/>
    <w:tmpl w:val="F4FA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95D65"/>
    <w:multiLevelType w:val="multilevel"/>
    <w:tmpl w:val="78409B3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F1F43"/>
    <w:multiLevelType w:val="hybridMultilevel"/>
    <w:tmpl w:val="19E6E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392614">
    <w:abstractNumId w:val="23"/>
  </w:num>
  <w:num w:numId="2" w16cid:durableId="1735079749">
    <w:abstractNumId w:val="24"/>
  </w:num>
  <w:num w:numId="3" w16cid:durableId="635835791">
    <w:abstractNumId w:val="4"/>
  </w:num>
  <w:num w:numId="4" w16cid:durableId="493910597">
    <w:abstractNumId w:val="17"/>
  </w:num>
  <w:num w:numId="5" w16cid:durableId="1126657579">
    <w:abstractNumId w:val="39"/>
  </w:num>
  <w:num w:numId="6" w16cid:durableId="1682312799">
    <w:abstractNumId w:val="29"/>
  </w:num>
  <w:num w:numId="7" w16cid:durableId="2096896408">
    <w:abstractNumId w:val="11"/>
  </w:num>
  <w:num w:numId="8" w16cid:durableId="425004915">
    <w:abstractNumId w:val="27"/>
  </w:num>
  <w:num w:numId="9" w16cid:durableId="964506010">
    <w:abstractNumId w:val="7"/>
  </w:num>
  <w:num w:numId="10" w16cid:durableId="888804028">
    <w:abstractNumId w:val="25"/>
  </w:num>
  <w:num w:numId="11" w16cid:durableId="2033215519">
    <w:abstractNumId w:val="3"/>
  </w:num>
  <w:num w:numId="12" w16cid:durableId="767770480">
    <w:abstractNumId w:val="5"/>
  </w:num>
  <w:num w:numId="13" w16cid:durableId="2101175453">
    <w:abstractNumId w:val="19"/>
  </w:num>
  <w:num w:numId="14" w16cid:durableId="1685135714">
    <w:abstractNumId w:val="32"/>
  </w:num>
  <w:num w:numId="15" w16cid:durableId="1526018681">
    <w:abstractNumId w:val="9"/>
  </w:num>
  <w:num w:numId="16" w16cid:durableId="295258385">
    <w:abstractNumId w:val="38"/>
  </w:num>
  <w:num w:numId="17" w16cid:durableId="1863471243">
    <w:abstractNumId w:val="40"/>
  </w:num>
  <w:num w:numId="18" w16cid:durableId="298195021">
    <w:abstractNumId w:val="36"/>
  </w:num>
  <w:num w:numId="19" w16cid:durableId="1483540973">
    <w:abstractNumId w:val="15"/>
  </w:num>
  <w:num w:numId="20" w16cid:durableId="1332492945">
    <w:abstractNumId w:val="14"/>
  </w:num>
  <w:num w:numId="21" w16cid:durableId="960769482">
    <w:abstractNumId w:val="26"/>
  </w:num>
  <w:num w:numId="22" w16cid:durableId="226191440">
    <w:abstractNumId w:val="2"/>
  </w:num>
  <w:num w:numId="23" w16cid:durableId="2139716621">
    <w:abstractNumId w:val="41"/>
  </w:num>
  <w:num w:numId="24" w16cid:durableId="100687067">
    <w:abstractNumId w:val="31"/>
  </w:num>
  <w:num w:numId="25" w16cid:durableId="58022605">
    <w:abstractNumId w:val="8"/>
  </w:num>
  <w:num w:numId="26" w16cid:durableId="1198087379">
    <w:abstractNumId w:val="6"/>
  </w:num>
  <w:num w:numId="27" w16cid:durableId="1959557440">
    <w:abstractNumId w:val="34"/>
  </w:num>
  <w:num w:numId="28" w16cid:durableId="533351920">
    <w:abstractNumId w:val="12"/>
  </w:num>
  <w:num w:numId="29" w16cid:durableId="1810896939">
    <w:abstractNumId w:val="13"/>
  </w:num>
  <w:num w:numId="30" w16cid:durableId="1079139036">
    <w:abstractNumId w:val="1"/>
  </w:num>
  <w:num w:numId="31" w16cid:durableId="1920745922">
    <w:abstractNumId w:val="35"/>
  </w:num>
  <w:num w:numId="32" w16cid:durableId="1517427300">
    <w:abstractNumId w:val="37"/>
  </w:num>
  <w:num w:numId="33" w16cid:durableId="1212032786">
    <w:abstractNumId w:val="21"/>
  </w:num>
  <w:num w:numId="34" w16cid:durableId="1317297374">
    <w:abstractNumId w:val="33"/>
  </w:num>
  <w:num w:numId="35" w16cid:durableId="2015760515">
    <w:abstractNumId w:val="20"/>
  </w:num>
  <w:num w:numId="36" w16cid:durableId="285890170">
    <w:abstractNumId w:val="30"/>
  </w:num>
  <w:num w:numId="37" w16cid:durableId="1489982348">
    <w:abstractNumId w:val="0"/>
  </w:num>
  <w:num w:numId="38" w16cid:durableId="1794404222">
    <w:abstractNumId w:val="10"/>
  </w:num>
  <w:num w:numId="39" w16cid:durableId="1079450877">
    <w:abstractNumId w:val="16"/>
  </w:num>
  <w:num w:numId="40" w16cid:durableId="258031299">
    <w:abstractNumId w:val="22"/>
  </w:num>
  <w:num w:numId="41" w16cid:durableId="1786078590">
    <w:abstractNumId w:val="6"/>
  </w:num>
  <w:num w:numId="42" w16cid:durableId="309673369">
    <w:abstractNumId w:val="20"/>
  </w:num>
  <w:num w:numId="43" w16cid:durableId="592588369">
    <w:abstractNumId w:val="18"/>
  </w:num>
  <w:num w:numId="44" w16cid:durableId="25271217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488"/>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5B80"/>
    <w:rsid w:val="0002796F"/>
    <w:rsid w:val="000334C0"/>
    <w:rsid w:val="000359F5"/>
    <w:rsid w:val="00040BBB"/>
    <w:rsid w:val="00043DE9"/>
    <w:rsid w:val="00045BDA"/>
    <w:rsid w:val="00053CF4"/>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426"/>
    <w:rsid w:val="000B34F8"/>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0CD2"/>
    <w:rsid w:val="001013F5"/>
    <w:rsid w:val="0010175D"/>
    <w:rsid w:val="001027BB"/>
    <w:rsid w:val="00104FCF"/>
    <w:rsid w:val="00107903"/>
    <w:rsid w:val="00110E4E"/>
    <w:rsid w:val="00111513"/>
    <w:rsid w:val="00111B1A"/>
    <w:rsid w:val="001123B0"/>
    <w:rsid w:val="00112471"/>
    <w:rsid w:val="00113CCD"/>
    <w:rsid w:val="00113E14"/>
    <w:rsid w:val="00115FB9"/>
    <w:rsid w:val="00116F20"/>
    <w:rsid w:val="001214CF"/>
    <w:rsid w:val="00121DF1"/>
    <w:rsid w:val="001256B1"/>
    <w:rsid w:val="00126061"/>
    <w:rsid w:val="00126317"/>
    <w:rsid w:val="001303A2"/>
    <w:rsid w:val="00130D51"/>
    <w:rsid w:val="0013248F"/>
    <w:rsid w:val="00134558"/>
    <w:rsid w:val="00137D3C"/>
    <w:rsid w:val="00140275"/>
    <w:rsid w:val="00141C98"/>
    <w:rsid w:val="00142F18"/>
    <w:rsid w:val="0014489B"/>
    <w:rsid w:val="00151103"/>
    <w:rsid w:val="0015517B"/>
    <w:rsid w:val="001606CD"/>
    <w:rsid w:val="0016220D"/>
    <w:rsid w:val="00162C7E"/>
    <w:rsid w:val="00166244"/>
    <w:rsid w:val="0016704A"/>
    <w:rsid w:val="00170018"/>
    <w:rsid w:val="00173059"/>
    <w:rsid w:val="00174AF0"/>
    <w:rsid w:val="00175077"/>
    <w:rsid w:val="0018241E"/>
    <w:rsid w:val="001864D8"/>
    <w:rsid w:val="00186E08"/>
    <w:rsid w:val="001934E9"/>
    <w:rsid w:val="0019393C"/>
    <w:rsid w:val="00193C41"/>
    <w:rsid w:val="00196567"/>
    <w:rsid w:val="001A3454"/>
    <w:rsid w:val="001A42DD"/>
    <w:rsid w:val="001A649E"/>
    <w:rsid w:val="001A743E"/>
    <w:rsid w:val="001A75BE"/>
    <w:rsid w:val="001B0321"/>
    <w:rsid w:val="001B08BB"/>
    <w:rsid w:val="001B178E"/>
    <w:rsid w:val="001B339B"/>
    <w:rsid w:val="001B374D"/>
    <w:rsid w:val="001C1793"/>
    <w:rsid w:val="001C1E09"/>
    <w:rsid w:val="001C2D10"/>
    <w:rsid w:val="001C2E6B"/>
    <w:rsid w:val="001C2F66"/>
    <w:rsid w:val="001C6359"/>
    <w:rsid w:val="001D2DFB"/>
    <w:rsid w:val="001D4FB2"/>
    <w:rsid w:val="001D5378"/>
    <w:rsid w:val="001E0C93"/>
    <w:rsid w:val="001E6C2D"/>
    <w:rsid w:val="001F17A8"/>
    <w:rsid w:val="001F1A0D"/>
    <w:rsid w:val="001F351A"/>
    <w:rsid w:val="001F5C45"/>
    <w:rsid w:val="001F6C79"/>
    <w:rsid w:val="001F7D89"/>
    <w:rsid w:val="002004E7"/>
    <w:rsid w:val="00203295"/>
    <w:rsid w:val="002033D0"/>
    <w:rsid w:val="0020493F"/>
    <w:rsid w:val="00204FE9"/>
    <w:rsid w:val="00206023"/>
    <w:rsid w:val="0021185C"/>
    <w:rsid w:val="00213589"/>
    <w:rsid w:val="00213A3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45EA5"/>
    <w:rsid w:val="0024673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004D"/>
    <w:rsid w:val="00282154"/>
    <w:rsid w:val="00282A90"/>
    <w:rsid w:val="002834A1"/>
    <w:rsid w:val="00284F55"/>
    <w:rsid w:val="00285ECD"/>
    <w:rsid w:val="00287424"/>
    <w:rsid w:val="002878EB"/>
    <w:rsid w:val="002916DD"/>
    <w:rsid w:val="00291EEC"/>
    <w:rsid w:val="0029331D"/>
    <w:rsid w:val="00294346"/>
    <w:rsid w:val="00295658"/>
    <w:rsid w:val="00296B3E"/>
    <w:rsid w:val="002A0666"/>
    <w:rsid w:val="002A3DAB"/>
    <w:rsid w:val="002A42E0"/>
    <w:rsid w:val="002A5830"/>
    <w:rsid w:val="002A60B4"/>
    <w:rsid w:val="002A7B5A"/>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4040"/>
    <w:rsid w:val="002D6659"/>
    <w:rsid w:val="002D6D2A"/>
    <w:rsid w:val="002D72B0"/>
    <w:rsid w:val="002D732D"/>
    <w:rsid w:val="002E1129"/>
    <w:rsid w:val="002E2714"/>
    <w:rsid w:val="002E3B11"/>
    <w:rsid w:val="002E5100"/>
    <w:rsid w:val="002F0242"/>
    <w:rsid w:val="002F05F3"/>
    <w:rsid w:val="002F11E2"/>
    <w:rsid w:val="002F14B5"/>
    <w:rsid w:val="002F261D"/>
    <w:rsid w:val="002F3CB3"/>
    <w:rsid w:val="0030069A"/>
    <w:rsid w:val="00301E95"/>
    <w:rsid w:val="003044A2"/>
    <w:rsid w:val="00310B13"/>
    <w:rsid w:val="00311C3E"/>
    <w:rsid w:val="003127BD"/>
    <w:rsid w:val="00314CF9"/>
    <w:rsid w:val="0031657F"/>
    <w:rsid w:val="00320395"/>
    <w:rsid w:val="00322109"/>
    <w:rsid w:val="00326F84"/>
    <w:rsid w:val="00327269"/>
    <w:rsid w:val="003401A9"/>
    <w:rsid w:val="00343F68"/>
    <w:rsid w:val="00345192"/>
    <w:rsid w:val="00345B5C"/>
    <w:rsid w:val="00346893"/>
    <w:rsid w:val="003509D5"/>
    <w:rsid w:val="00350A7A"/>
    <w:rsid w:val="003517A9"/>
    <w:rsid w:val="00353D5D"/>
    <w:rsid w:val="00354CAF"/>
    <w:rsid w:val="00354E9A"/>
    <w:rsid w:val="0035584E"/>
    <w:rsid w:val="00356DCD"/>
    <w:rsid w:val="00356FF5"/>
    <w:rsid w:val="003603B2"/>
    <w:rsid w:val="00361A50"/>
    <w:rsid w:val="0036213E"/>
    <w:rsid w:val="0036289C"/>
    <w:rsid w:val="00365213"/>
    <w:rsid w:val="0036636B"/>
    <w:rsid w:val="00371879"/>
    <w:rsid w:val="00372070"/>
    <w:rsid w:val="0037208B"/>
    <w:rsid w:val="003755EF"/>
    <w:rsid w:val="0037565D"/>
    <w:rsid w:val="00375929"/>
    <w:rsid w:val="00375D79"/>
    <w:rsid w:val="0038063C"/>
    <w:rsid w:val="00382EBC"/>
    <w:rsid w:val="00386343"/>
    <w:rsid w:val="003874C3"/>
    <w:rsid w:val="00387D9B"/>
    <w:rsid w:val="00391647"/>
    <w:rsid w:val="00392B09"/>
    <w:rsid w:val="00392C84"/>
    <w:rsid w:val="00394265"/>
    <w:rsid w:val="00394DEB"/>
    <w:rsid w:val="003951AD"/>
    <w:rsid w:val="003A1EFD"/>
    <w:rsid w:val="003A2DAC"/>
    <w:rsid w:val="003A5554"/>
    <w:rsid w:val="003A6054"/>
    <w:rsid w:val="003B00FC"/>
    <w:rsid w:val="003B0CBB"/>
    <w:rsid w:val="003B1F79"/>
    <w:rsid w:val="003B1FAD"/>
    <w:rsid w:val="003B2362"/>
    <w:rsid w:val="003B39E2"/>
    <w:rsid w:val="003B43D9"/>
    <w:rsid w:val="003B4418"/>
    <w:rsid w:val="003B4658"/>
    <w:rsid w:val="003B4BC3"/>
    <w:rsid w:val="003B7BF3"/>
    <w:rsid w:val="003C1DFB"/>
    <w:rsid w:val="003C247C"/>
    <w:rsid w:val="003C47DC"/>
    <w:rsid w:val="003C59FF"/>
    <w:rsid w:val="003C5AB8"/>
    <w:rsid w:val="003C5C32"/>
    <w:rsid w:val="003C5E1E"/>
    <w:rsid w:val="003D12BA"/>
    <w:rsid w:val="003D14BA"/>
    <w:rsid w:val="003D2163"/>
    <w:rsid w:val="003D23E7"/>
    <w:rsid w:val="003D6096"/>
    <w:rsid w:val="003D728B"/>
    <w:rsid w:val="003E10E4"/>
    <w:rsid w:val="003E3F2B"/>
    <w:rsid w:val="003E47A9"/>
    <w:rsid w:val="003F015B"/>
    <w:rsid w:val="003F0F64"/>
    <w:rsid w:val="003F3823"/>
    <w:rsid w:val="003F4276"/>
    <w:rsid w:val="003F7976"/>
    <w:rsid w:val="004003DE"/>
    <w:rsid w:val="004005C1"/>
    <w:rsid w:val="00400CA0"/>
    <w:rsid w:val="0040235E"/>
    <w:rsid w:val="00402548"/>
    <w:rsid w:val="00404793"/>
    <w:rsid w:val="004069E1"/>
    <w:rsid w:val="00407B98"/>
    <w:rsid w:val="004128D7"/>
    <w:rsid w:val="004133B3"/>
    <w:rsid w:val="0041485C"/>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1BD4"/>
    <w:rsid w:val="004437DA"/>
    <w:rsid w:val="00444DDA"/>
    <w:rsid w:val="00445D7A"/>
    <w:rsid w:val="004508ED"/>
    <w:rsid w:val="0045258C"/>
    <w:rsid w:val="00453B38"/>
    <w:rsid w:val="00453DDC"/>
    <w:rsid w:val="00454377"/>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4C35"/>
    <w:rsid w:val="004900A9"/>
    <w:rsid w:val="004928F1"/>
    <w:rsid w:val="004936CD"/>
    <w:rsid w:val="004943CD"/>
    <w:rsid w:val="004A1530"/>
    <w:rsid w:val="004A371E"/>
    <w:rsid w:val="004A5849"/>
    <w:rsid w:val="004B0319"/>
    <w:rsid w:val="004B10D2"/>
    <w:rsid w:val="004B34F6"/>
    <w:rsid w:val="004B3B85"/>
    <w:rsid w:val="004C2EBD"/>
    <w:rsid w:val="004C3487"/>
    <w:rsid w:val="004C4942"/>
    <w:rsid w:val="004C5771"/>
    <w:rsid w:val="004C658C"/>
    <w:rsid w:val="004D2EA7"/>
    <w:rsid w:val="004D58DF"/>
    <w:rsid w:val="004E08D2"/>
    <w:rsid w:val="004E1384"/>
    <w:rsid w:val="004E24DC"/>
    <w:rsid w:val="004E2872"/>
    <w:rsid w:val="004E3869"/>
    <w:rsid w:val="004E3EA3"/>
    <w:rsid w:val="004E7C07"/>
    <w:rsid w:val="004F0016"/>
    <w:rsid w:val="004F0B39"/>
    <w:rsid w:val="004F357F"/>
    <w:rsid w:val="004F6A3F"/>
    <w:rsid w:val="004F6AEA"/>
    <w:rsid w:val="004F748F"/>
    <w:rsid w:val="004F7AB8"/>
    <w:rsid w:val="005003C1"/>
    <w:rsid w:val="00500CCC"/>
    <w:rsid w:val="005117BC"/>
    <w:rsid w:val="00512D60"/>
    <w:rsid w:val="00512F31"/>
    <w:rsid w:val="00514864"/>
    <w:rsid w:val="005149DB"/>
    <w:rsid w:val="00516BDE"/>
    <w:rsid w:val="00517483"/>
    <w:rsid w:val="00517AEC"/>
    <w:rsid w:val="00517C15"/>
    <w:rsid w:val="00517D9A"/>
    <w:rsid w:val="005208ED"/>
    <w:rsid w:val="00522042"/>
    <w:rsid w:val="005239AC"/>
    <w:rsid w:val="0052427D"/>
    <w:rsid w:val="0052557A"/>
    <w:rsid w:val="00535FCD"/>
    <w:rsid w:val="00536764"/>
    <w:rsid w:val="00537CFF"/>
    <w:rsid w:val="005419B1"/>
    <w:rsid w:val="005439D8"/>
    <w:rsid w:val="00544786"/>
    <w:rsid w:val="00545B1A"/>
    <w:rsid w:val="005474D2"/>
    <w:rsid w:val="00550764"/>
    <w:rsid w:val="00552101"/>
    <w:rsid w:val="0055227C"/>
    <w:rsid w:val="005529A7"/>
    <w:rsid w:val="005535F6"/>
    <w:rsid w:val="00554492"/>
    <w:rsid w:val="005567A2"/>
    <w:rsid w:val="0056149B"/>
    <w:rsid w:val="00561AF9"/>
    <w:rsid w:val="00564254"/>
    <w:rsid w:val="00565E43"/>
    <w:rsid w:val="00567A1E"/>
    <w:rsid w:val="00571C77"/>
    <w:rsid w:val="005737B2"/>
    <w:rsid w:val="0057574C"/>
    <w:rsid w:val="00576F46"/>
    <w:rsid w:val="00577614"/>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63E0"/>
    <w:rsid w:val="005A655F"/>
    <w:rsid w:val="005B060B"/>
    <w:rsid w:val="005B0930"/>
    <w:rsid w:val="005B32E2"/>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0EEC"/>
    <w:rsid w:val="005F1CE8"/>
    <w:rsid w:val="005F1CE9"/>
    <w:rsid w:val="005F71E4"/>
    <w:rsid w:val="0060017A"/>
    <w:rsid w:val="00602B6E"/>
    <w:rsid w:val="006036DC"/>
    <w:rsid w:val="0060451D"/>
    <w:rsid w:val="00605069"/>
    <w:rsid w:val="00605D23"/>
    <w:rsid w:val="00611BF1"/>
    <w:rsid w:val="00612440"/>
    <w:rsid w:val="00612952"/>
    <w:rsid w:val="006133A3"/>
    <w:rsid w:val="0061561F"/>
    <w:rsid w:val="00620076"/>
    <w:rsid w:val="00621520"/>
    <w:rsid w:val="00622901"/>
    <w:rsid w:val="0062699B"/>
    <w:rsid w:val="00626FA2"/>
    <w:rsid w:val="006376EB"/>
    <w:rsid w:val="006424CC"/>
    <w:rsid w:val="00643092"/>
    <w:rsid w:val="00643D95"/>
    <w:rsid w:val="006500D7"/>
    <w:rsid w:val="006539B9"/>
    <w:rsid w:val="00653C3E"/>
    <w:rsid w:val="00654CE2"/>
    <w:rsid w:val="006553E7"/>
    <w:rsid w:val="00656C0A"/>
    <w:rsid w:val="00657A8E"/>
    <w:rsid w:val="00661825"/>
    <w:rsid w:val="0066287B"/>
    <w:rsid w:val="00664A11"/>
    <w:rsid w:val="00665EB1"/>
    <w:rsid w:val="00665F4B"/>
    <w:rsid w:val="00670793"/>
    <w:rsid w:val="006729D5"/>
    <w:rsid w:val="00672E04"/>
    <w:rsid w:val="00674768"/>
    <w:rsid w:val="00675DD0"/>
    <w:rsid w:val="00676668"/>
    <w:rsid w:val="0067743E"/>
    <w:rsid w:val="0068319D"/>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7CE2"/>
    <w:rsid w:val="006B4A4E"/>
    <w:rsid w:val="006B4BC1"/>
    <w:rsid w:val="006B5C1F"/>
    <w:rsid w:val="006B6D88"/>
    <w:rsid w:val="006C0E14"/>
    <w:rsid w:val="006C0E20"/>
    <w:rsid w:val="006C0FF4"/>
    <w:rsid w:val="006C2C79"/>
    <w:rsid w:val="006C3592"/>
    <w:rsid w:val="006C51A2"/>
    <w:rsid w:val="006D2793"/>
    <w:rsid w:val="006D5F28"/>
    <w:rsid w:val="006D7F72"/>
    <w:rsid w:val="006E0226"/>
    <w:rsid w:val="006E15FE"/>
    <w:rsid w:val="006E3389"/>
    <w:rsid w:val="006E33F2"/>
    <w:rsid w:val="006E42B7"/>
    <w:rsid w:val="006E6856"/>
    <w:rsid w:val="006E69C1"/>
    <w:rsid w:val="006E7F05"/>
    <w:rsid w:val="006F0C39"/>
    <w:rsid w:val="006F3359"/>
    <w:rsid w:val="006F3B16"/>
    <w:rsid w:val="006F413B"/>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90A"/>
    <w:rsid w:val="0073348F"/>
    <w:rsid w:val="00734260"/>
    <w:rsid w:val="00736C2B"/>
    <w:rsid w:val="0073707D"/>
    <w:rsid w:val="0074019C"/>
    <w:rsid w:val="00744630"/>
    <w:rsid w:val="0075077D"/>
    <w:rsid w:val="00750E5D"/>
    <w:rsid w:val="00753D9D"/>
    <w:rsid w:val="007547B2"/>
    <w:rsid w:val="007568FA"/>
    <w:rsid w:val="00757163"/>
    <w:rsid w:val="00757F48"/>
    <w:rsid w:val="00757F83"/>
    <w:rsid w:val="007602EA"/>
    <w:rsid w:val="007609FD"/>
    <w:rsid w:val="0076269F"/>
    <w:rsid w:val="00765C85"/>
    <w:rsid w:val="0076665E"/>
    <w:rsid w:val="00766E11"/>
    <w:rsid w:val="007727D7"/>
    <w:rsid w:val="00775175"/>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7D38"/>
    <w:rsid w:val="007B01FF"/>
    <w:rsid w:val="007B6025"/>
    <w:rsid w:val="007B6071"/>
    <w:rsid w:val="007B7EF4"/>
    <w:rsid w:val="007C083F"/>
    <w:rsid w:val="007C1BE2"/>
    <w:rsid w:val="007C315E"/>
    <w:rsid w:val="007C4985"/>
    <w:rsid w:val="007C49DB"/>
    <w:rsid w:val="007C6663"/>
    <w:rsid w:val="007D07F2"/>
    <w:rsid w:val="007D2263"/>
    <w:rsid w:val="007D226D"/>
    <w:rsid w:val="007D24E0"/>
    <w:rsid w:val="007D48DA"/>
    <w:rsid w:val="007E0CDD"/>
    <w:rsid w:val="007E1577"/>
    <w:rsid w:val="007E1D00"/>
    <w:rsid w:val="007E4729"/>
    <w:rsid w:val="007E4746"/>
    <w:rsid w:val="007E5D58"/>
    <w:rsid w:val="007E6825"/>
    <w:rsid w:val="007E7FD7"/>
    <w:rsid w:val="007F00D0"/>
    <w:rsid w:val="007F172F"/>
    <w:rsid w:val="007F2BBC"/>
    <w:rsid w:val="007F3C96"/>
    <w:rsid w:val="007F62BA"/>
    <w:rsid w:val="008005C9"/>
    <w:rsid w:val="00801A1C"/>
    <w:rsid w:val="008020ED"/>
    <w:rsid w:val="0080339B"/>
    <w:rsid w:val="00803ED9"/>
    <w:rsid w:val="00804375"/>
    <w:rsid w:val="00806A68"/>
    <w:rsid w:val="00807A99"/>
    <w:rsid w:val="008109C3"/>
    <w:rsid w:val="00810DC2"/>
    <w:rsid w:val="00814691"/>
    <w:rsid w:val="0081579D"/>
    <w:rsid w:val="008161B6"/>
    <w:rsid w:val="008164ED"/>
    <w:rsid w:val="00816C63"/>
    <w:rsid w:val="00817A7F"/>
    <w:rsid w:val="00821525"/>
    <w:rsid w:val="0082284C"/>
    <w:rsid w:val="0082562C"/>
    <w:rsid w:val="00827E4D"/>
    <w:rsid w:val="00835A46"/>
    <w:rsid w:val="008377D7"/>
    <w:rsid w:val="00837F2B"/>
    <w:rsid w:val="00846940"/>
    <w:rsid w:val="00846A60"/>
    <w:rsid w:val="00846F35"/>
    <w:rsid w:val="00851AE5"/>
    <w:rsid w:val="00852077"/>
    <w:rsid w:val="00852E6C"/>
    <w:rsid w:val="00852F1A"/>
    <w:rsid w:val="00853906"/>
    <w:rsid w:val="00854124"/>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1E19"/>
    <w:rsid w:val="00892EA0"/>
    <w:rsid w:val="008932F1"/>
    <w:rsid w:val="008937AB"/>
    <w:rsid w:val="008941A8"/>
    <w:rsid w:val="0089459D"/>
    <w:rsid w:val="0089696D"/>
    <w:rsid w:val="00896AC1"/>
    <w:rsid w:val="008A0EF2"/>
    <w:rsid w:val="008A2019"/>
    <w:rsid w:val="008A24AB"/>
    <w:rsid w:val="008A33A5"/>
    <w:rsid w:val="008A3BAA"/>
    <w:rsid w:val="008A48D9"/>
    <w:rsid w:val="008A4D6F"/>
    <w:rsid w:val="008A504A"/>
    <w:rsid w:val="008A62A4"/>
    <w:rsid w:val="008A648D"/>
    <w:rsid w:val="008A64CC"/>
    <w:rsid w:val="008A6C27"/>
    <w:rsid w:val="008B2117"/>
    <w:rsid w:val="008B2B33"/>
    <w:rsid w:val="008B34A5"/>
    <w:rsid w:val="008B3D96"/>
    <w:rsid w:val="008B4489"/>
    <w:rsid w:val="008B5773"/>
    <w:rsid w:val="008B65E6"/>
    <w:rsid w:val="008C25FD"/>
    <w:rsid w:val="008C68A8"/>
    <w:rsid w:val="008C7BEB"/>
    <w:rsid w:val="008D21F0"/>
    <w:rsid w:val="008D2F92"/>
    <w:rsid w:val="008D4780"/>
    <w:rsid w:val="008D7B77"/>
    <w:rsid w:val="008E03CD"/>
    <w:rsid w:val="008E0DC1"/>
    <w:rsid w:val="008E16E5"/>
    <w:rsid w:val="008E179C"/>
    <w:rsid w:val="008E3E48"/>
    <w:rsid w:val="008E4769"/>
    <w:rsid w:val="008E5339"/>
    <w:rsid w:val="008F0E02"/>
    <w:rsid w:val="008F0F52"/>
    <w:rsid w:val="008F16B6"/>
    <w:rsid w:val="008F2F0F"/>
    <w:rsid w:val="008F6D4D"/>
    <w:rsid w:val="00900D56"/>
    <w:rsid w:val="00905F7A"/>
    <w:rsid w:val="00907F9D"/>
    <w:rsid w:val="009113F9"/>
    <w:rsid w:val="0091278E"/>
    <w:rsid w:val="00914E90"/>
    <w:rsid w:val="009155F4"/>
    <w:rsid w:val="00917E9B"/>
    <w:rsid w:val="009203F1"/>
    <w:rsid w:val="009205DC"/>
    <w:rsid w:val="00921D28"/>
    <w:rsid w:val="009239A4"/>
    <w:rsid w:val="0092403D"/>
    <w:rsid w:val="00924738"/>
    <w:rsid w:val="00925A1D"/>
    <w:rsid w:val="00926034"/>
    <w:rsid w:val="00926E68"/>
    <w:rsid w:val="00930FB7"/>
    <w:rsid w:val="009312BD"/>
    <w:rsid w:val="0093177B"/>
    <w:rsid w:val="00931C8A"/>
    <w:rsid w:val="0093330A"/>
    <w:rsid w:val="009359C0"/>
    <w:rsid w:val="00935E72"/>
    <w:rsid w:val="00937996"/>
    <w:rsid w:val="00946BEF"/>
    <w:rsid w:val="00946F67"/>
    <w:rsid w:val="00947A15"/>
    <w:rsid w:val="00950C89"/>
    <w:rsid w:val="0095118C"/>
    <w:rsid w:val="00953007"/>
    <w:rsid w:val="00953B4C"/>
    <w:rsid w:val="00954066"/>
    <w:rsid w:val="00960809"/>
    <w:rsid w:val="00961E7C"/>
    <w:rsid w:val="00962479"/>
    <w:rsid w:val="00963E00"/>
    <w:rsid w:val="0096502E"/>
    <w:rsid w:val="009726D9"/>
    <w:rsid w:val="00974167"/>
    <w:rsid w:val="009747AB"/>
    <w:rsid w:val="00975F36"/>
    <w:rsid w:val="00976EEC"/>
    <w:rsid w:val="009775E8"/>
    <w:rsid w:val="009777A0"/>
    <w:rsid w:val="00981726"/>
    <w:rsid w:val="00982F7E"/>
    <w:rsid w:val="0098464F"/>
    <w:rsid w:val="009857F4"/>
    <w:rsid w:val="00991C18"/>
    <w:rsid w:val="00992607"/>
    <w:rsid w:val="0099491E"/>
    <w:rsid w:val="009971C2"/>
    <w:rsid w:val="00997F28"/>
    <w:rsid w:val="009A41AE"/>
    <w:rsid w:val="009B0DEE"/>
    <w:rsid w:val="009B143F"/>
    <w:rsid w:val="009B1BB0"/>
    <w:rsid w:val="009B24A5"/>
    <w:rsid w:val="009B37B0"/>
    <w:rsid w:val="009B5927"/>
    <w:rsid w:val="009B6100"/>
    <w:rsid w:val="009C0EE1"/>
    <w:rsid w:val="009C4AB9"/>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7B7"/>
    <w:rsid w:val="009F1F4E"/>
    <w:rsid w:val="009F24A8"/>
    <w:rsid w:val="009F559C"/>
    <w:rsid w:val="009F7BAC"/>
    <w:rsid w:val="00A01A98"/>
    <w:rsid w:val="00A0421C"/>
    <w:rsid w:val="00A05DB0"/>
    <w:rsid w:val="00A05E39"/>
    <w:rsid w:val="00A05F37"/>
    <w:rsid w:val="00A07DF8"/>
    <w:rsid w:val="00A10761"/>
    <w:rsid w:val="00A11E93"/>
    <w:rsid w:val="00A11FB0"/>
    <w:rsid w:val="00A126D1"/>
    <w:rsid w:val="00A13DC5"/>
    <w:rsid w:val="00A156EC"/>
    <w:rsid w:val="00A1635F"/>
    <w:rsid w:val="00A16535"/>
    <w:rsid w:val="00A16DAB"/>
    <w:rsid w:val="00A20438"/>
    <w:rsid w:val="00A2146A"/>
    <w:rsid w:val="00A24325"/>
    <w:rsid w:val="00A2771E"/>
    <w:rsid w:val="00A3478B"/>
    <w:rsid w:val="00A36C59"/>
    <w:rsid w:val="00A377FD"/>
    <w:rsid w:val="00A37E03"/>
    <w:rsid w:val="00A40368"/>
    <w:rsid w:val="00A42840"/>
    <w:rsid w:val="00A44468"/>
    <w:rsid w:val="00A44E32"/>
    <w:rsid w:val="00A45CC1"/>
    <w:rsid w:val="00A5018C"/>
    <w:rsid w:val="00A50D55"/>
    <w:rsid w:val="00A555C4"/>
    <w:rsid w:val="00A57AA3"/>
    <w:rsid w:val="00A601F5"/>
    <w:rsid w:val="00A646B4"/>
    <w:rsid w:val="00A64A50"/>
    <w:rsid w:val="00A65714"/>
    <w:rsid w:val="00A669F7"/>
    <w:rsid w:val="00A67EEF"/>
    <w:rsid w:val="00A70249"/>
    <w:rsid w:val="00A70421"/>
    <w:rsid w:val="00A75D6B"/>
    <w:rsid w:val="00A81FB5"/>
    <w:rsid w:val="00A825D7"/>
    <w:rsid w:val="00A82A8E"/>
    <w:rsid w:val="00A8407D"/>
    <w:rsid w:val="00A84F59"/>
    <w:rsid w:val="00A8559D"/>
    <w:rsid w:val="00A85EB7"/>
    <w:rsid w:val="00A866EA"/>
    <w:rsid w:val="00A875EE"/>
    <w:rsid w:val="00A915B6"/>
    <w:rsid w:val="00A918D2"/>
    <w:rsid w:val="00A924CB"/>
    <w:rsid w:val="00AA13EC"/>
    <w:rsid w:val="00AA2D0E"/>
    <w:rsid w:val="00AA3208"/>
    <w:rsid w:val="00AA4AD6"/>
    <w:rsid w:val="00AB2B48"/>
    <w:rsid w:val="00AB3F67"/>
    <w:rsid w:val="00AB42D8"/>
    <w:rsid w:val="00AB4BF7"/>
    <w:rsid w:val="00AB5AEC"/>
    <w:rsid w:val="00AB77BA"/>
    <w:rsid w:val="00AC1780"/>
    <w:rsid w:val="00AC1D97"/>
    <w:rsid w:val="00AC3DD0"/>
    <w:rsid w:val="00AC7FCC"/>
    <w:rsid w:val="00AD09C8"/>
    <w:rsid w:val="00AD0A8E"/>
    <w:rsid w:val="00AD1409"/>
    <w:rsid w:val="00AD3DC9"/>
    <w:rsid w:val="00AD588C"/>
    <w:rsid w:val="00AD6FF8"/>
    <w:rsid w:val="00AD7E82"/>
    <w:rsid w:val="00AE0C1E"/>
    <w:rsid w:val="00AE227A"/>
    <w:rsid w:val="00AE2C1D"/>
    <w:rsid w:val="00AF0B7B"/>
    <w:rsid w:val="00AF2370"/>
    <w:rsid w:val="00AF265F"/>
    <w:rsid w:val="00AF5714"/>
    <w:rsid w:val="00AF6292"/>
    <w:rsid w:val="00AF6D64"/>
    <w:rsid w:val="00B00E89"/>
    <w:rsid w:val="00B02D04"/>
    <w:rsid w:val="00B03193"/>
    <w:rsid w:val="00B03633"/>
    <w:rsid w:val="00B04691"/>
    <w:rsid w:val="00B109A6"/>
    <w:rsid w:val="00B11D8D"/>
    <w:rsid w:val="00B12CF2"/>
    <w:rsid w:val="00B1395B"/>
    <w:rsid w:val="00B169B8"/>
    <w:rsid w:val="00B17CBD"/>
    <w:rsid w:val="00B17F37"/>
    <w:rsid w:val="00B2047E"/>
    <w:rsid w:val="00B20663"/>
    <w:rsid w:val="00B21309"/>
    <w:rsid w:val="00B231FE"/>
    <w:rsid w:val="00B25273"/>
    <w:rsid w:val="00B254F4"/>
    <w:rsid w:val="00B265CF"/>
    <w:rsid w:val="00B27921"/>
    <w:rsid w:val="00B31D69"/>
    <w:rsid w:val="00B33737"/>
    <w:rsid w:val="00B365CB"/>
    <w:rsid w:val="00B41F3A"/>
    <w:rsid w:val="00B4431A"/>
    <w:rsid w:val="00B44488"/>
    <w:rsid w:val="00B47E63"/>
    <w:rsid w:val="00B53880"/>
    <w:rsid w:val="00B546CF"/>
    <w:rsid w:val="00B57159"/>
    <w:rsid w:val="00B5798D"/>
    <w:rsid w:val="00B6075A"/>
    <w:rsid w:val="00B639A6"/>
    <w:rsid w:val="00B63F54"/>
    <w:rsid w:val="00B6410D"/>
    <w:rsid w:val="00B73C75"/>
    <w:rsid w:val="00B7630B"/>
    <w:rsid w:val="00B80463"/>
    <w:rsid w:val="00B81F94"/>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A5B98"/>
    <w:rsid w:val="00BB120B"/>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D083F"/>
    <w:rsid w:val="00BD0F15"/>
    <w:rsid w:val="00BD2273"/>
    <w:rsid w:val="00BD2A7F"/>
    <w:rsid w:val="00BD39D1"/>
    <w:rsid w:val="00BD55FD"/>
    <w:rsid w:val="00BD5A03"/>
    <w:rsid w:val="00BD72AE"/>
    <w:rsid w:val="00BE038B"/>
    <w:rsid w:val="00BE63A1"/>
    <w:rsid w:val="00BE759D"/>
    <w:rsid w:val="00BE7C55"/>
    <w:rsid w:val="00BF0A9C"/>
    <w:rsid w:val="00BF0EC4"/>
    <w:rsid w:val="00BF12A4"/>
    <w:rsid w:val="00BF207A"/>
    <w:rsid w:val="00BF22DB"/>
    <w:rsid w:val="00BF6B2B"/>
    <w:rsid w:val="00C006AE"/>
    <w:rsid w:val="00C0194D"/>
    <w:rsid w:val="00C0210F"/>
    <w:rsid w:val="00C06079"/>
    <w:rsid w:val="00C07B35"/>
    <w:rsid w:val="00C1031E"/>
    <w:rsid w:val="00C11B33"/>
    <w:rsid w:val="00C12E86"/>
    <w:rsid w:val="00C1345F"/>
    <w:rsid w:val="00C14391"/>
    <w:rsid w:val="00C14ACB"/>
    <w:rsid w:val="00C157A5"/>
    <w:rsid w:val="00C16D8C"/>
    <w:rsid w:val="00C176AB"/>
    <w:rsid w:val="00C21F78"/>
    <w:rsid w:val="00C23370"/>
    <w:rsid w:val="00C23C93"/>
    <w:rsid w:val="00C23D99"/>
    <w:rsid w:val="00C24C7B"/>
    <w:rsid w:val="00C277E9"/>
    <w:rsid w:val="00C2787E"/>
    <w:rsid w:val="00C34E6D"/>
    <w:rsid w:val="00C36139"/>
    <w:rsid w:val="00C364CB"/>
    <w:rsid w:val="00C37EB6"/>
    <w:rsid w:val="00C44550"/>
    <w:rsid w:val="00C45585"/>
    <w:rsid w:val="00C51044"/>
    <w:rsid w:val="00C5692D"/>
    <w:rsid w:val="00C622BB"/>
    <w:rsid w:val="00C626E0"/>
    <w:rsid w:val="00C62922"/>
    <w:rsid w:val="00C63311"/>
    <w:rsid w:val="00C64A44"/>
    <w:rsid w:val="00C64C9F"/>
    <w:rsid w:val="00C6581B"/>
    <w:rsid w:val="00C679E0"/>
    <w:rsid w:val="00C7232C"/>
    <w:rsid w:val="00C725F0"/>
    <w:rsid w:val="00C746B2"/>
    <w:rsid w:val="00C752AB"/>
    <w:rsid w:val="00C77536"/>
    <w:rsid w:val="00C800DF"/>
    <w:rsid w:val="00C80E86"/>
    <w:rsid w:val="00C829DB"/>
    <w:rsid w:val="00C84831"/>
    <w:rsid w:val="00C84A8A"/>
    <w:rsid w:val="00C85113"/>
    <w:rsid w:val="00C85B07"/>
    <w:rsid w:val="00C85CF5"/>
    <w:rsid w:val="00C86F83"/>
    <w:rsid w:val="00C87876"/>
    <w:rsid w:val="00C917D5"/>
    <w:rsid w:val="00C92271"/>
    <w:rsid w:val="00C92661"/>
    <w:rsid w:val="00C9783E"/>
    <w:rsid w:val="00CA2A9C"/>
    <w:rsid w:val="00CA4BAA"/>
    <w:rsid w:val="00CA5DD8"/>
    <w:rsid w:val="00CA5ED5"/>
    <w:rsid w:val="00CA6886"/>
    <w:rsid w:val="00CA6E21"/>
    <w:rsid w:val="00CA71C1"/>
    <w:rsid w:val="00CA7CB1"/>
    <w:rsid w:val="00CB1728"/>
    <w:rsid w:val="00CB276B"/>
    <w:rsid w:val="00CB2DF8"/>
    <w:rsid w:val="00CB3F94"/>
    <w:rsid w:val="00CB5546"/>
    <w:rsid w:val="00CB6292"/>
    <w:rsid w:val="00CB65A3"/>
    <w:rsid w:val="00CC12B9"/>
    <w:rsid w:val="00CC2D89"/>
    <w:rsid w:val="00CC301A"/>
    <w:rsid w:val="00CC387A"/>
    <w:rsid w:val="00CC473E"/>
    <w:rsid w:val="00CC5E13"/>
    <w:rsid w:val="00CC74C1"/>
    <w:rsid w:val="00CD1A56"/>
    <w:rsid w:val="00CD2232"/>
    <w:rsid w:val="00CD3909"/>
    <w:rsid w:val="00CD3ABE"/>
    <w:rsid w:val="00CD57BD"/>
    <w:rsid w:val="00CD57E0"/>
    <w:rsid w:val="00CE0664"/>
    <w:rsid w:val="00CE091A"/>
    <w:rsid w:val="00CE0C44"/>
    <w:rsid w:val="00CE179B"/>
    <w:rsid w:val="00CE1F35"/>
    <w:rsid w:val="00CE20EC"/>
    <w:rsid w:val="00CE3A26"/>
    <w:rsid w:val="00CE73A5"/>
    <w:rsid w:val="00CF2CE6"/>
    <w:rsid w:val="00CF3C71"/>
    <w:rsid w:val="00CF4278"/>
    <w:rsid w:val="00CF4883"/>
    <w:rsid w:val="00D02EB7"/>
    <w:rsid w:val="00D047E5"/>
    <w:rsid w:val="00D048AF"/>
    <w:rsid w:val="00D109B3"/>
    <w:rsid w:val="00D10C79"/>
    <w:rsid w:val="00D11226"/>
    <w:rsid w:val="00D124A3"/>
    <w:rsid w:val="00D14E30"/>
    <w:rsid w:val="00D15899"/>
    <w:rsid w:val="00D168CF"/>
    <w:rsid w:val="00D16A61"/>
    <w:rsid w:val="00D177CC"/>
    <w:rsid w:val="00D20377"/>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411B"/>
    <w:rsid w:val="00D6440A"/>
    <w:rsid w:val="00D66E2D"/>
    <w:rsid w:val="00D71ECF"/>
    <w:rsid w:val="00D73FA5"/>
    <w:rsid w:val="00D75242"/>
    <w:rsid w:val="00D809E9"/>
    <w:rsid w:val="00D81CF4"/>
    <w:rsid w:val="00D8343A"/>
    <w:rsid w:val="00D8456B"/>
    <w:rsid w:val="00D84AC2"/>
    <w:rsid w:val="00D85D5D"/>
    <w:rsid w:val="00D860EB"/>
    <w:rsid w:val="00D91251"/>
    <w:rsid w:val="00D9163C"/>
    <w:rsid w:val="00D9574A"/>
    <w:rsid w:val="00D964AC"/>
    <w:rsid w:val="00DA1C75"/>
    <w:rsid w:val="00DA28AF"/>
    <w:rsid w:val="00DA2BD9"/>
    <w:rsid w:val="00DA4BE8"/>
    <w:rsid w:val="00DA4C30"/>
    <w:rsid w:val="00DA56A8"/>
    <w:rsid w:val="00DA64DD"/>
    <w:rsid w:val="00DA6AB7"/>
    <w:rsid w:val="00DA7252"/>
    <w:rsid w:val="00DA7B72"/>
    <w:rsid w:val="00DB2F11"/>
    <w:rsid w:val="00DC03BB"/>
    <w:rsid w:val="00DC1EEC"/>
    <w:rsid w:val="00DC22B4"/>
    <w:rsid w:val="00DC3A83"/>
    <w:rsid w:val="00DC59DF"/>
    <w:rsid w:val="00DC5B8B"/>
    <w:rsid w:val="00DD102D"/>
    <w:rsid w:val="00DD5CDD"/>
    <w:rsid w:val="00DD6BC7"/>
    <w:rsid w:val="00DD7F81"/>
    <w:rsid w:val="00DE04BA"/>
    <w:rsid w:val="00DE1A49"/>
    <w:rsid w:val="00DE23A2"/>
    <w:rsid w:val="00DE2648"/>
    <w:rsid w:val="00DE2935"/>
    <w:rsid w:val="00DE3AF3"/>
    <w:rsid w:val="00DE5498"/>
    <w:rsid w:val="00DE57DA"/>
    <w:rsid w:val="00DE60F6"/>
    <w:rsid w:val="00DE69BF"/>
    <w:rsid w:val="00DE7A6D"/>
    <w:rsid w:val="00DE7FC2"/>
    <w:rsid w:val="00DF33AE"/>
    <w:rsid w:val="00DF3E83"/>
    <w:rsid w:val="00DF62FE"/>
    <w:rsid w:val="00E01786"/>
    <w:rsid w:val="00E06701"/>
    <w:rsid w:val="00E077C0"/>
    <w:rsid w:val="00E12A92"/>
    <w:rsid w:val="00E136EC"/>
    <w:rsid w:val="00E141CB"/>
    <w:rsid w:val="00E15000"/>
    <w:rsid w:val="00E20ABA"/>
    <w:rsid w:val="00E21BF3"/>
    <w:rsid w:val="00E22695"/>
    <w:rsid w:val="00E22E85"/>
    <w:rsid w:val="00E23F7D"/>
    <w:rsid w:val="00E30207"/>
    <w:rsid w:val="00E32D64"/>
    <w:rsid w:val="00E34356"/>
    <w:rsid w:val="00E35030"/>
    <w:rsid w:val="00E3579E"/>
    <w:rsid w:val="00E36B13"/>
    <w:rsid w:val="00E41088"/>
    <w:rsid w:val="00E477B0"/>
    <w:rsid w:val="00E50AE1"/>
    <w:rsid w:val="00E50CC6"/>
    <w:rsid w:val="00E513DC"/>
    <w:rsid w:val="00E51803"/>
    <w:rsid w:val="00E54176"/>
    <w:rsid w:val="00E55600"/>
    <w:rsid w:val="00E55C24"/>
    <w:rsid w:val="00E57F7E"/>
    <w:rsid w:val="00E61041"/>
    <w:rsid w:val="00E62920"/>
    <w:rsid w:val="00E6474B"/>
    <w:rsid w:val="00E64CD5"/>
    <w:rsid w:val="00E66D1F"/>
    <w:rsid w:val="00E72716"/>
    <w:rsid w:val="00E76692"/>
    <w:rsid w:val="00E80A5B"/>
    <w:rsid w:val="00E81D41"/>
    <w:rsid w:val="00E850CE"/>
    <w:rsid w:val="00E8570A"/>
    <w:rsid w:val="00E86951"/>
    <w:rsid w:val="00E872AC"/>
    <w:rsid w:val="00E91B58"/>
    <w:rsid w:val="00E9209E"/>
    <w:rsid w:val="00E927EB"/>
    <w:rsid w:val="00E930AF"/>
    <w:rsid w:val="00E94A56"/>
    <w:rsid w:val="00E950DB"/>
    <w:rsid w:val="00E95763"/>
    <w:rsid w:val="00E965B3"/>
    <w:rsid w:val="00E96A8E"/>
    <w:rsid w:val="00EA02D9"/>
    <w:rsid w:val="00EA2E2D"/>
    <w:rsid w:val="00EA4315"/>
    <w:rsid w:val="00EA6D0F"/>
    <w:rsid w:val="00EB042E"/>
    <w:rsid w:val="00EB0C9E"/>
    <w:rsid w:val="00EB32E8"/>
    <w:rsid w:val="00EB3C22"/>
    <w:rsid w:val="00EB403F"/>
    <w:rsid w:val="00EB69F8"/>
    <w:rsid w:val="00EC02BB"/>
    <w:rsid w:val="00EC04E4"/>
    <w:rsid w:val="00EC40F4"/>
    <w:rsid w:val="00EC47DB"/>
    <w:rsid w:val="00ED0882"/>
    <w:rsid w:val="00ED51F7"/>
    <w:rsid w:val="00ED6062"/>
    <w:rsid w:val="00ED7814"/>
    <w:rsid w:val="00ED7972"/>
    <w:rsid w:val="00ED7B66"/>
    <w:rsid w:val="00EE204D"/>
    <w:rsid w:val="00EE3262"/>
    <w:rsid w:val="00EE3310"/>
    <w:rsid w:val="00EE4248"/>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2BD6"/>
    <w:rsid w:val="00F32F8D"/>
    <w:rsid w:val="00F33CB2"/>
    <w:rsid w:val="00F357FA"/>
    <w:rsid w:val="00F363F7"/>
    <w:rsid w:val="00F37DDE"/>
    <w:rsid w:val="00F4082C"/>
    <w:rsid w:val="00F40C32"/>
    <w:rsid w:val="00F415A3"/>
    <w:rsid w:val="00F44A10"/>
    <w:rsid w:val="00F450A5"/>
    <w:rsid w:val="00F45E70"/>
    <w:rsid w:val="00F467B2"/>
    <w:rsid w:val="00F558CA"/>
    <w:rsid w:val="00F55A09"/>
    <w:rsid w:val="00F55CBC"/>
    <w:rsid w:val="00F55E00"/>
    <w:rsid w:val="00F5621A"/>
    <w:rsid w:val="00F60235"/>
    <w:rsid w:val="00F64FBD"/>
    <w:rsid w:val="00F6589C"/>
    <w:rsid w:val="00F65917"/>
    <w:rsid w:val="00F660F2"/>
    <w:rsid w:val="00F66196"/>
    <w:rsid w:val="00F701FA"/>
    <w:rsid w:val="00F713BB"/>
    <w:rsid w:val="00F73364"/>
    <w:rsid w:val="00F74005"/>
    <w:rsid w:val="00F7798B"/>
    <w:rsid w:val="00F80825"/>
    <w:rsid w:val="00F80FC6"/>
    <w:rsid w:val="00F81434"/>
    <w:rsid w:val="00F848F8"/>
    <w:rsid w:val="00F8686B"/>
    <w:rsid w:val="00F87ECB"/>
    <w:rsid w:val="00F93EDC"/>
    <w:rsid w:val="00F97F5F"/>
    <w:rsid w:val="00FA0327"/>
    <w:rsid w:val="00FA16DE"/>
    <w:rsid w:val="00FA2C48"/>
    <w:rsid w:val="00FA36D6"/>
    <w:rsid w:val="00FA5F7F"/>
    <w:rsid w:val="00FB05B7"/>
    <w:rsid w:val="00FB2040"/>
    <w:rsid w:val="00FB2A89"/>
    <w:rsid w:val="00FB50EE"/>
    <w:rsid w:val="00FB7BB5"/>
    <w:rsid w:val="00FC3585"/>
    <w:rsid w:val="00FC4153"/>
    <w:rsid w:val="00FC42A6"/>
    <w:rsid w:val="00FC621F"/>
    <w:rsid w:val="00FD0170"/>
    <w:rsid w:val="00FD0841"/>
    <w:rsid w:val="00FD4C69"/>
    <w:rsid w:val="00FE054C"/>
    <w:rsid w:val="00FE2F9C"/>
    <w:rsid w:val="00FE44C2"/>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7D5B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A3"/>
    <w:pPr>
      <w:spacing w:after="200" w:line="276" w:lineRule="auto"/>
    </w:pPr>
    <w:rPr>
      <w:sz w:val="22"/>
      <w:szCs w:val="22"/>
      <w:lang w:bidi="ar-SA"/>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bidi="ar-SA"/>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bidi="ar-SA"/>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lang w:bidi="ar-SA"/>
    </w:rPr>
  </w:style>
  <w:style w:type="paragraph" w:styleId="Revision">
    <w:name w:val="Revision"/>
    <w:hidden/>
    <w:uiPriority w:val="62"/>
    <w:rsid w:val="00F2557D"/>
    <w:rPr>
      <w:sz w:val="22"/>
      <w:szCs w:val="22"/>
      <w:lang w:bidi="ar-SA"/>
    </w:rPr>
  </w:style>
  <w:style w:type="character" w:styleId="UnresolvedMention">
    <w:name w:val="Unresolved Mention"/>
    <w:uiPriority w:val="99"/>
    <w:semiHidden/>
    <w:unhideWhenUsed/>
    <w:rsid w:val="008E179C"/>
    <w:rPr>
      <w:color w:val="605E5C"/>
      <w:shd w:val="clear" w:color="auto" w:fill="E1DFDD"/>
    </w:rPr>
  </w:style>
  <w:style w:type="table" w:customStyle="1" w:styleId="TableGrid1">
    <w:name w:val="Table Grid1"/>
    <w:basedOn w:val="TableNormal"/>
    <w:next w:val="TableGrid"/>
    <w:uiPriority w:val="59"/>
    <w:rsid w:val="00F55CB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41519209">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1397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s://www.w3.org/TR/WCAG21/"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w3.org/TR/WCAG21/" TargetMode="External"/><Relationship Id="rId89" Type="http://schemas.openxmlformats.org/officeDocument/2006/relationships/hyperlink" Target="http://www.w3.org/TR/WCAG20/" TargetMode="External"/><Relationship Id="rId16" Type="http://schemas.openxmlformats.org/officeDocument/2006/relationships/hyperlink" Target="http://www.w3.org/TR/WCAG20/" TargetMode="External"/><Relationship Id="rId11" Type="http://schemas.openxmlformats.org/officeDocument/2006/relationships/hyperlink" Target="https://www.dhs.gov/trusted-tester"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www.w3.org/TR/WCAG20/" TargetMode="External"/><Relationship Id="rId5" Type="http://schemas.openxmlformats.org/officeDocument/2006/relationships/webSettings" Target="webSettings.xml"/><Relationship Id="rId90" Type="http://schemas.openxmlformats.org/officeDocument/2006/relationships/hyperlink" Target="http://www.w3.org/TR/WCAG20/" TargetMode="External"/><Relationship Id="rId95" Type="http://schemas.openxmlformats.org/officeDocument/2006/relationships/hyperlink" Target="https://www.w3.org/WAI/"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0" Type="http://schemas.openxmlformats.org/officeDocument/2006/relationships/hyperlink" Target="https://www.w3.org/TR/WCAG21/" TargetMode="External"/><Relationship Id="rId85" Type="http://schemas.openxmlformats.org/officeDocument/2006/relationships/hyperlink" Target="https://www.w3.org/TR/WCAG21/" TargetMode="External"/><Relationship Id="rId3" Type="http://schemas.openxmlformats.org/officeDocument/2006/relationships/styles" Target="styles.xml"/><Relationship Id="rId12" Type="http://schemas.openxmlformats.org/officeDocument/2006/relationships/hyperlink" Target="https://www.w3.org/TR/WCAG20/"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hyperlink" Target="http://www.w3.org/TR/WCAG20/" TargetMode="External"/><Relationship Id="rId88" Type="http://schemas.openxmlformats.org/officeDocument/2006/relationships/hyperlink" Target="http://www.w3.org/TR/WCAG20/" TargetMode="External"/><Relationship Id="rId91" Type="http://schemas.openxmlformats.org/officeDocument/2006/relationships/hyperlink" Target="http://www.w3.org/TR/WCAG2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microsoft.com/accessibility"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w3.org/TR/WCAG21/" TargetMode="External"/><Relationship Id="rId81" Type="http://schemas.openxmlformats.org/officeDocument/2006/relationships/hyperlink" Target="http://www.w3.org/TR/WCAG20/" TargetMode="External"/><Relationship Id="rId86" Type="http://schemas.openxmlformats.org/officeDocument/2006/relationships/hyperlink" Target="http://www.w3.org/TR/WCAG20/" TargetMode="External"/><Relationship Id="rId94"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support.microsoft.com/accessibility/enterprise-answer-desk" TargetMode="Externa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s://www.w3.org/TR/WCAG21/"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www.w3.org/TR/WCAG2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3.org/TR/WCAG20/" TargetMode="External"/><Relationship Id="rId92" Type="http://schemas.openxmlformats.org/officeDocument/2006/relationships/hyperlink" Target="http://www.w3.org/TR/WCAG20/" TargetMode="External"/><Relationship Id="rId2" Type="http://schemas.openxmlformats.org/officeDocument/2006/relationships/numbering" Target="numbering.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yperlink" Target="http://www.w3.org/TR/WCAG20/" TargetMode="External"/><Relationship Id="rId61" Type="http://schemas.openxmlformats.org/officeDocument/2006/relationships/hyperlink" Target="http://www.w3.org/TR/WCAG20/" TargetMode="External"/><Relationship Id="rId82"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30" Type="http://schemas.openxmlformats.org/officeDocument/2006/relationships/hyperlink" Target="http://www.w3.org/TR/WCAG20/" TargetMode="External"/><Relationship Id="rId35" Type="http://schemas.openxmlformats.org/officeDocument/2006/relationships/hyperlink" Target="https://www.w3.org/TR/WCAG21/" TargetMode="External"/><Relationship Id="rId56" Type="http://schemas.openxmlformats.org/officeDocument/2006/relationships/hyperlink" Target="http://www.w3.org/TR/WCAG20/" TargetMode="External"/><Relationship Id="rId77" Type="http://schemas.openxmlformats.org/officeDocument/2006/relationships/hyperlink" Target="http://www.w3.org/TR/WCAG20/" TargetMode="External"/><Relationship Id="rId8" Type="http://schemas.openxmlformats.org/officeDocument/2006/relationships/image" Target="media/image1.png"/><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93"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A5322-772C-43F1-BBD7-A9FA30811B7F}">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2975</Words>
  <Characters>16959</Characters>
  <Application>Microsoft Office Word</Application>
  <DocSecurity>8</DocSecurity>
  <Lines>141</Lines>
  <Paragraphs>39</Paragraphs>
  <ScaleCrop>false</ScaleCrop>
  <Company/>
  <LinksUpToDate>false</LinksUpToDate>
  <CharactersWithSpaces>19895</CharactersWithSpaces>
  <SharedDoc>false</SharedDoc>
  <HLinks>
    <vt:vector size="516" baseType="variant">
      <vt:variant>
        <vt:i4>7143461</vt:i4>
      </vt:variant>
      <vt:variant>
        <vt:i4>255</vt:i4>
      </vt:variant>
      <vt:variant>
        <vt:i4>0</vt:i4>
      </vt:variant>
      <vt:variant>
        <vt:i4>5</vt:i4>
      </vt:variant>
      <vt:variant>
        <vt:lpwstr>https://www.w3.org/WAI/</vt:lpwstr>
      </vt:variant>
      <vt:variant>
        <vt:lpwstr/>
      </vt:variant>
      <vt:variant>
        <vt:i4>1900562</vt:i4>
      </vt:variant>
      <vt:variant>
        <vt:i4>252</vt:i4>
      </vt:variant>
      <vt:variant>
        <vt:i4>0</vt:i4>
      </vt:variant>
      <vt:variant>
        <vt:i4>5</vt:i4>
      </vt:variant>
      <vt:variant>
        <vt:lpwstr>https://www.w3.org/TR/WCAG21/</vt:lpwstr>
      </vt:variant>
      <vt:variant>
        <vt:lpwstr/>
      </vt:variant>
      <vt:variant>
        <vt:i4>2293818</vt:i4>
      </vt:variant>
      <vt:variant>
        <vt:i4>249</vt:i4>
      </vt:variant>
      <vt:variant>
        <vt:i4>0</vt:i4>
      </vt:variant>
      <vt:variant>
        <vt:i4>5</vt:i4>
      </vt:variant>
      <vt:variant>
        <vt:lpwstr>https://www.itic.org/policy/accessibility/vpat</vt:lpwstr>
      </vt:variant>
      <vt:variant>
        <vt:lpwstr/>
      </vt:variant>
      <vt:variant>
        <vt:i4>851992</vt:i4>
      </vt:variant>
      <vt:variant>
        <vt:i4>246</vt:i4>
      </vt:variant>
      <vt:variant>
        <vt:i4>0</vt:i4>
      </vt:variant>
      <vt:variant>
        <vt:i4>5</vt:i4>
      </vt:variant>
      <vt:variant>
        <vt:lpwstr>http://www.w3.org/TR/WCAG20/</vt:lpwstr>
      </vt:variant>
      <vt:variant>
        <vt:lpwstr>minimize-error-reversible-all</vt:lpwstr>
      </vt:variant>
      <vt:variant>
        <vt:i4>2555942</vt:i4>
      </vt:variant>
      <vt:variant>
        <vt:i4>243</vt:i4>
      </vt:variant>
      <vt:variant>
        <vt:i4>0</vt:i4>
      </vt:variant>
      <vt:variant>
        <vt:i4>5</vt:i4>
      </vt:variant>
      <vt:variant>
        <vt:lpwstr>http://www.w3.org/TR/WCAG20/</vt:lpwstr>
      </vt:variant>
      <vt:variant>
        <vt:lpwstr>minimize-error-context-help</vt:lpwstr>
      </vt:variant>
      <vt:variant>
        <vt:i4>6422636</vt:i4>
      </vt:variant>
      <vt:variant>
        <vt:i4>240</vt:i4>
      </vt:variant>
      <vt:variant>
        <vt:i4>0</vt:i4>
      </vt:variant>
      <vt:variant>
        <vt:i4>5</vt:i4>
      </vt:variant>
      <vt:variant>
        <vt:lpwstr>http://www.w3.org/TR/WCAG20/</vt:lpwstr>
      </vt:variant>
      <vt:variant>
        <vt:lpwstr>consistent-behavior-no-extreme-changes-context</vt:lpwstr>
      </vt:variant>
      <vt:variant>
        <vt:i4>1966087</vt:i4>
      </vt:variant>
      <vt:variant>
        <vt:i4>237</vt:i4>
      </vt:variant>
      <vt:variant>
        <vt:i4>0</vt:i4>
      </vt:variant>
      <vt:variant>
        <vt:i4>5</vt:i4>
      </vt:variant>
      <vt:variant>
        <vt:lpwstr>http://www.w3.org/TR/WCAG20/</vt:lpwstr>
      </vt:variant>
      <vt:variant>
        <vt:lpwstr>meaning-pronunciation</vt:lpwstr>
      </vt:variant>
      <vt:variant>
        <vt:i4>7274602</vt:i4>
      </vt:variant>
      <vt:variant>
        <vt:i4>234</vt:i4>
      </vt:variant>
      <vt:variant>
        <vt:i4>0</vt:i4>
      </vt:variant>
      <vt:variant>
        <vt:i4>5</vt:i4>
      </vt:variant>
      <vt:variant>
        <vt:lpwstr>http://www.w3.org/TR/WCAG20/</vt:lpwstr>
      </vt:variant>
      <vt:variant>
        <vt:lpwstr>meaning-supplements</vt:lpwstr>
      </vt:variant>
      <vt:variant>
        <vt:i4>7667837</vt:i4>
      </vt:variant>
      <vt:variant>
        <vt:i4>231</vt:i4>
      </vt:variant>
      <vt:variant>
        <vt:i4>0</vt:i4>
      </vt:variant>
      <vt:variant>
        <vt:i4>5</vt:i4>
      </vt:variant>
      <vt:variant>
        <vt:lpwstr>http://www.w3.org/TR/WCAG20/</vt:lpwstr>
      </vt:variant>
      <vt:variant>
        <vt:lpwstr>meaning-located</vt:lpwstr>
      </vt:variant>
      <vt:variant>
        <vt:i4>6684779</vt:i4>
      </vt:variant>
      <vt:variant>
        <vt:i4>228</vt:i4>
      </vt:variant>
      <vt:variant>
        <vt:i4>0</vt:i4>
      </vt:variant>
      <vt:variant>
        <vt:i4>5</vt:i4>
      </vt:variant>
      <vt:variant>
        <vt:lpwstr>http://www.w3.org/TR/WCAG20/</vt:lpwstr>
      </vt:variant>
      <vt:variant>
        <vt:lpwstr>meaning-idioms</vt:lpwstr>
      </vt:variant>
      <vt:variant>
        <vt:i4>7602301</vt:i4>
      </vt:variant>
      <vt:variant>
        <vt:i4>225</vt:i4>
      </vt:variant>
      <vt:variant>
        <vt:i4>0</vt:i4>
      </vt:variant>
      <vt:variant>
        <vt:i4>5</vt:i4>
      </vt:variant>
      <vt:variant>
        <vt:lpwstr>https://www.w3.org/TR/WCAG21/</vt:lpwstr>
      </vt:variant>
      <vt:variant>
        <vt:lpwstr>concurrent-input-mechanisms</vt:lpwstr>
      </vt:variant>
      <vt:variant>
        <vt:i4>6684725</vt:i4>
      </vt:variant>
      <vt:variant>
        <vt:i4>222</vt:i4>
      </vt:variant>
      <vt:variant>
        <vt:i4>0</vt:i4>
      </vt:variant>
      <vt:variant>
        <vt:i4>5</vt:i4>
      </vt:variant>
      <vt:variant>
        <vt:lpwstr>https://www.w3.org/TR/WCAG21/</vt:lpwstr>
      </vt:variant>
      <vt:variant>
        <vt:lpwstr>target-size</vt:lpwstr>
      </vt:variant>
      <vt:variant>
        <vt:i4>6422569</vt:i4>
      </vt:variant>
      <vt:variant>
        <vt:i4>219</vt:i4>
      </vt:variant>
      <vt:variant>
        <vt:i4>0</vt:i4>
      </vt:variant>
      <vt:variant>
        <vt:i4>5</vt:i4>
      </vt:variant>
      <vt:variant>
        <vt:lpwstr>http://www.w3.org/TR/WCAG20/</vt:lpwstr>
      </vt:variant>
      <vt:variant>
        <vt:lpwstr>navigation-mechanisms-headings</vt:lpwstr>
      </vt:variant>
      <vt:variant>
        <vt:i4>8126508</vt:i4>
      </vt:variant>
      <vt:variant>
        <vt:i4>216</vt:i4>
      </vt:variant>
      <vt:variant>
        <vt:i4>0</vt:i4>
      </vt:variant>
      <vt:variant>
        <vt:i4>5</vt:i4>
      </vt:variant>
      <vt:variant>
        <vt:lpwstr>http://www.w3.org/TR/WCAG20/</vt:lpwstr>
      </vt:variant>
      <vt:variant>
        <vt:lpwstr>navigation-mechanisms-link</vt:lpwstr>
      </vt:variant>
      <vt:variant>
        <vt:i4>7798842</vt:i4>
      </vt:variant>
      <vt:variant>
        <vt:i4>213</vt:i4>
      </vt:variant>
      <vt:variant>
        <vt:i4>0</vt:i4>
      </vt:variant>
      <vt:variant>
        <vt:i4>5</vt:i4>
      </vt:variant>
      <vt:variant>
        <vt:lpwstr>http://www.w3.org/TR/WCAG20/</vt:lpwstr>
      </vt:variant>
      <vt:variant>
        <vt:lpwstr>navigation-mechanisms-location</vt:lpwstr>
      </vt:variant>
      <vt:variant>
        <vt:i4>3932201</vt:i4>
      </vt:variant>
      <vt:variant>
        <vt:i4>210</vt:i4>
      </vt:variant>
      <vt:variant>
        <vt:i4>0</vt:i4>
      </vt:variant>
      <vt:variant>
        <vt:i4>5</vt:i4>
      </vt:variant>
      <vt:variant>
        <vt:lpwstr>https://www.w3.org/TR/WCAG21/</vt:lpwstr>
      </vt:variant>
      <vt:variant>
        <vt:lpwstr>animation-from-interactions</vt:lpwstr>
      </vt:variant>
      <vt:variant>
        <vt:i4>3801204</vt:i4>
      </vt:variant>
      <vt:variant>
        <vt:i4>207</vt:i4>
      </vt:variant>
      <vt:variant>
        <vt:i4>0</vt:i4>
      </vt:variant>
      <vt:variant>
        <vt:i4>5</vt:i4>
      </vt:variant>
      <vt:variant>
        <vt:lpwstr>http://www.w3.org/TR/WCAG20/</vt:lpwstr>
      </vt:variant>
      <vt:variant>
        <vt:lpwstr>seizure-three-times</vt:lpwstr>
      </vt:variant>
      <vt:variant>
        <vt:i4>1507344</vt:i4>
      </vt:variant>
      <vt:variant>
        <vt:i4>204</vt:i4>
      </vt:variant>
      <vt:variant>
        <vt:i4>0</vt:i4>
      </vt:variant>
      <vt:variant>
        <vt:i4>5</vt:i4>
      </vt:variant>
      <vt:variant>
        <vt:lpwstr>https://www.w3.org/TR/WCAG21/</vt:lpwstr>
      </vt:variant>
      <vt:variant>
        <vt:lpwstr>timeouts</vt:lpwstr>
      </vt:variant>
      <vt:variant>
        <vt:i4>6357107</vt:i4>
      </vt:variant>
      <vt:variant>
        <vt:i4>201</vt:i4>
      </vt:variant>
      <vt:variant>
        <vt:i4>0</vt:i4>
      </vt:variant>
      <vt:variant>
        <vt:i4>5</vt:i4>
      </vt:variant>
      <vt:variant>
        <vt:lpwstr>http://www.w3.org/TR/WCAG20/</vt:lpwstr>
      </vt:variant>
      <vt:variant>
        <vt:lpwstr>time-limits-server-timeout</vt:lpwstr>
      </vt:variant>
      <vt:variant>
        <vt:i4>1245278</vt:i4>
      </vt:variant>
      <vt:variant>
        <vt:i4>198</vt:i4>
      </vt:variant>
      <vt:variant>
        <vt:i4>0</vt:i4>
      </vt:variant>
      <vt:variant>
        <vt:i4>5</vt:i4>
      </vt:variant>
      <vt:variant>
        <vt:lpwstr>http://www.w3.org/TR/WCAG20/</vt:lpwstr>
      </vt:variant>
      <vt:variant>
        <vt:lpwstr>time-limits-postponed</vt:lpwstr>
      </vt:variant>
      <vt:variant>
        <vt:i4>1835014</vt:i4>
      </vt:variant>
      <vt:variant>
        <vt:i4>195</vt:i4>
      </vt:variant>
      <vt:variant>
        <vt:i4>0</vt:i4>
      </vt:variant>
      <vt:variant>
        <vt:i4>5</vt:i4>
      </vt:variant>
      <vt:variant>
        <vt:lpwstr>http://www.w3.org/TR/WCAG20/</vt:lpwstr>
      </vt:variant>
      <vt:variant>
        <vt:lpwstr>time-limits-no-exceptions</vt:lpwstr>
      </vt:variant>
      <vt:variant>
        <vt:i4>5111877</vt:i4>
      </vt:variant>
      <vt:variant>
        <vt:i4>192</vt:i4>
      </vt:variant>
      <vt:variant>
        <vt:i4>0</vt:i4>
      </vt:variant>
      <vt:variant>
        <vt:i4>5</vt:i4>
      </vt:variant>
      <vt:variant>
        <vt:lpwstr>http://www.w3.org/TR/WCAG20/</vt:lpwstr>
      </vt:variant>
      <vt:variant>
        <vt:lpwstr>keyboard-operation-all-funcs</vt:lpwstr>
      </vt:variant>
      <vt:variant>
        <vt:i4>1114201</vt:i4>
      </vt:variant>
      <vt:variant>
        <vt:i4>189</vt:i4>
      </vt:variant>
      <vt:variant>
        <vt:i4>0</vt:i4>
      </vt:variant>
      <vt:variant>
        <vt:i4>5</vt:i4>
      </vt:variant>
      <vt:variant>
        <vt:lpwstr>http://www.w3.org/TR/WCAG20/</vt:lpwstr>
      </vt:variant>
      <vt:variant>
        <vt:lpwstr>visual-audio-contrast-text-images</vt:lpwstr>
      </vt:variant>
      <vt:variant>
        <vt:i4>131164</vt:i4>
      </vt:variant>
      <vt:variant>
        <vt:i4>186</vt:i4>
      </vt:variant>
      <vt:variant>
        <vt:i4>0</vt:i4>
      </vt:variant>
      <vt:variant>
        <vt:i4>5</vt:i4>
      </vt:variant>
      <vt:variant>
        <vt:lpwstr>http://www.w3.org/TR/WCAG20/</vt:lpwstr>
      </vt:variant>
      <vt:variant>
        <vt:lpwstr>visual-audio-contrast-visual-presentation</vt:lpwstr>
      </vt:variant>
      <vt:variant>
        <vt:i4>1966105</vt:i4>
      </vt:variant>
      <vt:variant>
        <vt:i4>183</vt:i4>
      </vt:variant>
      <vt:variant>
        <vt:i4>0</vt:i4>
      </vt:variant>
      <vt:variant>
        <vt:i4>5</vt:i4>
      </vt:variant>
      <vt:variant>
        <vt:lpwstr>http://www.w3.org/TR/WCAG20/</vt:lpwstr>
      </vt:variant>
      <vt:variant>
        <vt:lpwstr>visual-audio-contrast-noaudio</vt:lpwstr>
      </vt:variant>
      <vt:variant>
        <vt:i4>7798898</vt:i4>
      </vt:variant>
      <vt:variant>
        <vt:i4>180</vt:i4>
      </vt:variant>
      <vt:variant>
        <vt:i4>0</vt:i4>
      </vt:variant>
      <vt:variant>
        <vt:i4>5</vt:i4>
      </vt:variant>
      <vt:variant>
        <vt:lpwstr>http://www.w3.org/TR/WCAG20/</vt:lpwstr>
      </vt:variant>
      <vt:variant>
        <vt:lpwstr>visual-audio-contrast7</vt:lpwstr>
      </vt:variant>
      <vt:variant>
        <vt:i4>983127</vt:i4>
      </vt:variant>
      <vt:variant>
        <vt:i4>177</vt:i4>
      </vt:variant>
      <vt:variant>
        <vt:i4>0</vt:i4>
      </vt:variant>
      <vt:variant>
        <vt:i4>5</vt:i4>
      </vt:variant>
      <vt:variant>
        <vt:lpwstr>https://www.w3.org/TR/WCAG21/</vt:lpwstr>
      </vt:variant>
      <vt:variant>
        <vt:lpwstr>identify-purpose</vt:lpwstr>
      </vt:variant>
      <vt:variant>
        <vt:i4>2556002</vt:i4>
      </vt:variant>
      <vt:variant>
        <vt:i4>174</vt:i4>
      </vt:variant>
      <vt:variant>
        <vt:i4>0</vt:i4>
      </vt:variant>
      <vt:variant>
        <vt:i4>5</vt:i4>
      </vt:variant>
      <vt:variant>
        <vt:lpwstr>http://www.w3.org/TR/WCAG20/</vt:lpwstr>
      </vt:variant>
      <vt:variant>
        <vt:lpwstr>media-equiv-live-audio-only</vt:lpwstr>
      </vt:variant>
      <vt:variant>
        <vt:i4>5505092</vt:i4>
      </vt:variant>
      <vt:variant>
        <vt:i4>171</vt:i4>
      </vt:variant>
      <vt:variant>
        <vt:i4>0</vt:i4>
      </vt:variant>
      <vt:variant>
        <vt:i4>5</vt:i4>
      </vt:variant>
      <vt:variant>
        <vt:lpwstr>http://www.w3.org/TR/WCAG20/</vt:lpwstr>
      </vt:variant>
      <vt:variant>
        <vt:lpwstr>media-equiv-text-doc</vt:lpwstr>
      </vt:variant>
      <vt:variant>
        <vt:i4>4063293</vt:i4>
      </vt:variant>
      <vt:variant>
        <vt:i4>168</vt:i4>
      </vt:variant>
      <vt:variant>
        <vt:i4>0</vt:i4>
      </vt:variant>
      <vt:variant>
        <vt:i4>5</vt:i4>
      </vt:variant>
      <vt:variant>
        <vt:lpwstr>http://www.w3.org/TR/WCAG20/</vt:lpwstr>
      </vt:variant>
      <vt:variant>
        <vt:lpwstr>media-equiv-extended-ad</vt:lpwstr>
      </vt:variant>
      <vt:variant>
        <vt:i4>4522014</vt:i4>
      </vt:variant>
      <vt:variant>
        <vt:i4>165</vt:i4>
      </vt:variant>
      <vt:variant>
        <vt:i4>0</vt:i4>
      </vt:variant>
      <vt:variant>
        <vt:i4>5</vt:i4>
      </vt:variant>
      <vt:variant>
        <vt:lpwstr>http://www.w3.org/TR/WCAG20/</vt:lpwstr>
      </vt:variant>
      <vt:variant>
        <vt:lpwstr>media-equiv-sign</vt:lpwstr>
      </vt:variant>
      <vt:variant>
        <vt:i4>7602217</vt:i4>
      </vt:variant>
      <vt:variant>
        <vt:i4>162</vt:i4>
      </vt:variant>
      <vt:variant>
        <vt:i4>0</vt:i4>
      </vt:variant>
      <vt:variant>
        <vt:i4>5</vt:i4>
      </vt:variant>
      <vt:variant>
        <vt:lpwstr>https://www.w3.org/TR/WCAG21/</vt:lpwstr>
      </vt:variant>
      <vt:variant>
        <vt:lpwstr>status-messages</vt:lpwstr>
      </vt:variant>
      <vt:variant>
        <vt:i4>4980764</vt:i4>
      </vt:variant>
      <vt:variant>
        <vt:i4>159</vt:i4>
      </vt:variant>
      <vt:variant>
        <vt:i4>0</vt:i4>
      </vt:variant>
      <vt:variant>
        <vt:i4>5</vt:i4>
      </vt:variant>
      <vt:variant>
        <vt:lpwstr>http://www.w3.org/TR/WCAG20/</vt:lpwstr>
      </vt:variant>
      <vt:variant>
        <vt:lpwstr>minimize-error-reversible</vt:lpwstr>
      </vt:variant>
      <vt:variant>
        <vt:i4>2490475</vt:i4>
      </vt:variant>
      <vt:variant>
        <vt:i4>156</vt:i4>
      </vt:variant>
      <vt:variant>
        <vt:i4>0</vt:i4>
      </vt:variant>
      <vt:variant>
        <vt:i4>5</vt:i4>
      </vt:variant>
      <vt:variant>
        <vt:lpwstr>http://www.w3.org/TR/WCAG20/</vt:lpwstr>
      </vt:variant>
      <vt:variant>
        <vt:lpwstr>minimize-error-suggestions</vt:lpwstr>
      </vt:variant>
      <vt:variant>
        <vt:i4>655378</vt:i4>
      </vt:variant>
      <vt:variant>
        <vt:i4>153</vt:i4>
      </vt:variant>
      <vt:variant>
        <vt:i4>0</vt:i4>
      </vt:variant>
      <vt:variant>
        <vt:i4>5</vt:i4>
      </vt:variant>
      <vt:variant>
        <vt:lpwstr>http://www.w3.org/TR/WCAG20/</vt:lpwstr>
      </vt:variant>
      <vt:variant>
        <vt:lpwstr>consistent-behavior-consistent-functionality</vt:lpwstr>
      </vt:variant>
      <vt:variant>
        <vt:i4>983058</vt:i4>
      </vt:variant>
      <vt:variant>
        <vt:i4>150</vt:i4>
      </vt:variant>
      <vt:variant>
        <vt:i4>0</vt:i4>
      </vt:variant>
      <vt:variant>
        <vt:i4>5</vt:i4>
      </vt:variant>
      <vt:variant>
        <vt:lpwstr>http://www.w3.org/TR/WCAG20/</vt:lpwstr>
      </vt:variant>
      <vt:variant>
        <vt:lpwstr>consistent-behavior-consistent-locations</vt:lpwstr>
      </vt:variant>
      <vt:variant>
        <vt:i4>5046364</vt:i4>
      </vt:variant>
      <vt:variant>
        <vt:i4>147</vt:i4>
      </vt:variant>
      <vt:variant>
        <vt:i4>0</vt:i4>
      </vt:variant>
      <vt:variant>
        <vt:i4>5</vt:i4>
      </vt:variant>
      <vt:variant>
        <vt:lpwstr>http://www.w3.org/TR/WCAG20/</vt:lpwstr>
      </vt:variant>
      <vt:variant>
        <vt:lpwstr>meaning-other-lang-id</vt:lpwstr>
      </vt:variant>
      <vt:variant>
        <vt:i4>2424895</vt:i4>
      </vt:variant>
      <vt:variant>
        <vt:i4>144</vt:i4>
      </vt:variant>
      <vt:variant>
        <vt:i4>0</vt:i4>
      </vt:variant>
      <vt:variant>
        <vt:i4>5</vt:i4>
      </vt:variant>
      <vt:variant>
        <vt:lpwstr>http://www.w3.org/TR/WCAG20/</vt:lpwstr>
      </vt:variant>
      <vt:variant>
        <vt:lpwstr>navigation-mechanisms-focus-visible</vt:lpwstr>
      </vt:variant>
      <vt:variant>
        <vt:i4>1245266</vt:i4>
      </vt:variant>
      <vt:variant>
        <vt:i4>141</vt:i4>
      </vt:variant>
      <vt:variant>
        <vt:i4>0</vt:i4>
      </vt:variant>
      <vt:variant>
        <vt:i4>5</vt:i4>
      </vt:variant>
      <vt:variant>
        <vt:lpwstr>http://www.w3.org/TR/WCAG20/</vt:lpwstr>
      </vt:variant>
      <vt:variant>
        <vt:lpwstr>navigation-mechanisms-descriptive</vt:lpwstr>
      </vt:variant>
      <vt:variant>
        <vt:i4>7340141</vt:i4>
      </vt:variant>
      <vt:variant>
        <vt:i4>138</vt:i4>
      </vt:variant>
      <vt:variant>
        <vt:i4>0</vt:i4>
      </vt:variant>
      <vt:variant>
        <vt:i4>5</vt:i4>
      </vt:variant>
      <vt:variant>
        <vt:lpwstr>http://www.w3.org/TR/WCAG20/</vt:lpwstr>
      </vt:variant>
      <vt:variant>
        <vt:lpwstr>navigation-mechanisms-mult-loc</vt:lpwstr>
      </vt:variant>
      <vt:variant>
        <vt:i4>2031644</vt:i4>
      </vt:variant>
      <vt:variant>
        <vt:i4>135</vt:i4>
      </vt:variant>
      <vt:variant>
        <vt:i4>0</vt:i4>
      </vt:variant>
      <vt:variant>
        <vt:i4>5</vt:i4>
      </vt:variant>
      <vt:variant>
        <vt:lpwstr>https://www.w3.org/TR/WCAG21/</vt:lpwstr>
      </vt:variant>
      <vt:variant>
        <vt:lpwstr>content-on-hover-or-focus</vt:lpwstr>
      </vt:variant>
      <vt:variant>
        <vt:i4>1048654</vt:i4>
      </vt:variant>
      <vt:variant>
        <vt:i4>132</vt:i4>
      </vt:variant>
      <vt:variant>
        <vt:i4>0</vt:i4>
      </vt:variant>
      <vt:variant>
        <vt:i4>5</vt:i4>
      </vt:variant>
      <vt:variant>
        <vt:lpwstr>https://www.w3.org/TR/WCAG21/</vt:lpwstr>
      </vt:variant>
      <vt:variant>
        <vt:lpwstr>text-spacing</vt:lpwstr>
      </vt:variant>
      <vt:variant>
        <vt:i4>4325449</vt:i4>
      </vt:variant>
      <vt:variant>
        <vt:i4>129</vt:i4>
      </vt:variant>
      <vt:variant>
        <vt:i4>0</vt:i4>
      </vt:variant>
      <vt:variant>
        <vt:i4>5</vt:i4>
      </vt:variant>
      <vt:variant>
        <vt:lpwstr>https://www.w3.org/TR/WCAG21/</vt:lpwstr>
      </vt:variant>
      <vt:variant>
        <vt:lpwstr>non-text-contrast</vt:lpwstr>
      </vt:variant>
      <vt:variant>
        <vt:i4>6488169</vt:i4>
      </vt:variant>
      <vt:variant>
        <vt:i4>126</vt:i4>
      </vt:variant>
      <vt:variant>
        <vt:i4>0</vt:i4>
      </vt:variant>
      <vt:variant>
        <vt:i4>5</vt:i4>
      </vt:variant>
      <vt:variant>
        <vt:lpwstr>https://www.w3.org/TR/WCAG21/</vt:lpwstr>
      </vt:variant>
      <vt:variant>
        <vt:lpwstr>reflow</vt:lpwstr>
      </vt:variant>
      <vt:variant>
        <vt:i4>6488116</vt:i4>
      </vt:variant>
      <vt:variant>
        <vt:i4>123</vt:i4>
      </vt:variant>
      <vt:variant>
        <vt:i4>0</vt:i4>
      </vt:variant>
      <vt:variant>
        <vt:i4>5</vt:i4>
      </vt:variant>
      <vt:variant>
        <vt:lpwstr>http://www.w3.org/TR/WCAG20/</vt:lpwstr>
      </vt:variant>
      <vt:variant>
        <vt:lpwstr>visual-audio-contrast-text-presentation</vt:lpwstr>
      </vt:variant>
      <vt:variant>
        <vt:i4>6422624</vt:i4>
      </vt:variant>
      <vt:variant>
        <vt:i4>120</vt:i4>
      </vt:variant>
      <vt:variant>
        <vt:i4>0</vt:i4>
      </vt:variant>
      <vt:variant>
        <vt:i4>5</vt:i4>
      </vt:variant>
      <vt:variant>
        <vt:lpwstr>http://www.w3.org/TR/WCAG20/</vt:lpwstr>
      </vt:variant>
      <vt:variant>
        <vt:lpwstr>visual-audio-contrast-scale</vt:lpwstr>
      </vt:variant>
      <vt:variant>
        <vt:i4>6488190</vt:i4>
      </vt:variant>
      <vt:variant>
        <vt:i4>117</vt:i4>
      </vt:variant>
      <vt:variant>
        <vt:i4>0</vt:i4>
      </vt:variant>
      <vt:variant>
        <vt:i4>5</vt:i4>
      </vt:variant>
      <vt:variant>
        <vt:lpwstr>http://www.w3.org/TR/WCAG20/</vt:lpwstr>
      </vt:variant>
      <vt:variant>
        <vt:lpwstr>visual-audio-contrast-contrast</vt:lpwstr>
      </vt:variant>
      <vt:variant>
        <vt:i4>6422625</vt:i4>
      </vt:variant>
      <vt:variant>
        <vt:i4>114</vt:i4>
      </vt:variant>
      <vt:variant>
        <vt:i4>0</vt:i4>
      </vt:variant>
      <vt:variant>
        <vt:i4>5</vt:i4>
      </vt:variant>
      <vt:variant>
        <vt:lpwstr>https://www.w3.org/TR/WCAG21/</vt:lpwstr>
      </vt:variant>
      <vt:variant>
        <vt:lpwstr>identify-input-purpose</vt:lpwstr>
      </vt:variant>
      <vt:variant>
        <vt:i4>6619250</vt:i4>
      </vt:variant>
      <vt:variant>
        <vt:i4>111</vt:i4>
      </vt:variant>
      <vt:variant>
        <vt:i4>0</vt:i4>
      </vt:variant>
      <vt:variant>
        <vt:i4>5</vt:i4>
      </vt:variant>
      <vt:variant>
        <vt:lpwstr>https://www.w3.org/TR/WCAG21/</vt:lpwstr>
      </vt:variant>
      <vt:variant>
        <vt:lpwstr>orientation</vt:lpwstr>
      </vt:variant>
      <vt:variant>
        <vt:i4>7733300</vt:i4>
      </vt:variant>
      <vt:variant>
        <vt:i4>108</vt:i4>
      </vt:variant>
      <vt:variant>
        <vt:i4>0</vt:i4>
      </vt:variant>
      <vt:variant>
        <vt:i4>5</vt:i4>
      </vt:variant>
      <vt:variant>
        <vt:lpwstr>http://www.w3.org/TR/WCAG20/</vt:lpwstr>
      </vt:variant>
      <vt:variant>
        <vt:lpwstr>media-equiv-audio-desc-only</vt:lpwstr>
      </vt:variant>
      <vt:variant>
        <vt:i4>7733292</vt:i4>
      </vt:variant>
      <vt:variant>
        <vt:i4>105</vt:i4>
      </vt:variant>
      <vt:variant>
        <vt:i4>0</vt:i4>
      </vt:variant>
      <vt:variant>
        <vt:i4>5</vt:i4>
      </vt:variant>
      <vt:variant>
        <vt:lpwstr>http://www.w3.org/TR/WCAG20/</vt:lpwstr>
      </vt:variant>
      <vt:variant>
        <vt:lpwstr>media-equiv-real-time-captions</vt:lpwstr>
      </vt:variant>
      <vt:variant>
        <vt:i4>1638484</vt:i4>
      </vt:variant>
      <vt:variant>
        <vt:i4>102</vt:i4>
      </vt:variant>
      <vt:variant>
        <vt:i4>0</vt:i4>
      </vt:variant>
      <vt:variant>
        <vt:i4>5</vt:i4>
      </vt:variant>
      <vt:variant>
        <vt:lpwstr>http://www.w3.org/TR/WCAG20/</vt:lpwstr>
      </vt:variant>
      <vt:variant>
        <vt:lpwstr>ensure-compat-rsv</vt:lpwstr>
      </vt:variant>
      <vt:variant>
        <vt:i4>720961</vt:i4>
      </vt:variant>
      <vt:variant>
        <vt:i4>99</vt:i4>
      </vt:variant>
      <vt:variant>
        <vt:i4>0</vt:i4>
      </vt:variant>
      <vt:variant>
        <vt:i4>5</vt:i4>
      </vt:variant>
      <vt:variant>
        <vt:lpwstr>http://www.w3.org/TR/WCAG20/</vt:lpwstr>
      </vt:variant>
      <vt:variant>
        <vt:lpwstr>ensure-compat-parses</vt:lpwstr>
      </vt:variant>
      <vt:variant>
        <vt:i4>3735672</vt:i4>
      </vt:variant>
      <vt:variant>
        <vt:i4>96</vt:i4>
      </vt:variant>
      <vt:variant>
        <vt:i4>0</vt:i4>
      </vt:variant>
      <vt:variant>
        <vt:i4>5</vt:i4>
      </vt:variant>
      <vt:variant>
        <vt:lpwstr>http://www.w3.org/TR/WCAG20/</vt:lpwstr>
      </vt:variant>
      <vt:variant>
        <vt:lpwstr>minimize-error-cues</vt:lpwstr>
      </vt:variant>
      <vt:variant>
        <vt:i4>4456455</vt:i4>
      </vt:variant>
      <vt:variant>
        <vt:i4>93</vt:i4>
      </vt:variant>
      <vt:variant>
        <vt:i4>0</vt:i4>
      </vt:variant>
      <vt:variant>
        <vt:i4>5</vt:i4>
      </vt:variant>
      <vt:variant>
        <vt:lpwstr>http://www.w3.org/TR/WCAG20/</vt:lpwstr>
      </vt:variant>
      <vt:variant>
        <vt:lpwstr>minimize-error-identified</vt:lpwstr>
      </vt:variant>
      <vt:variant>
        <vt:i4>5111895</vt:i4>
      </vt:variant>
      <vt:variant>
        <vt:i4>90</vt:i4>
      </vt:variant>
      <vt:variant>
        <vt:i4>0</vt:i4>
      </vt:variant>
      <vt:variant>
        <vt:i4>5</vt:i4>
      </vt:variant>
      <vt:variant>
        <vt:lpwstr>http://www.w3.org/TR/WCAG20/</vt:lpwstr>
      </vt:variant>
      <vt:variant>
        <vt:lpwstr>consistent-behavior-unpredictable-change</vt:lpwstr>
      </vt:variant>
      <vt:variant>
        <vt:i4>5701712</vt:i4>
      </vt:variant>
      <vt:variant>
        <vt:i4>87</vt:i4>
      </vt:variant>
      <vt:variant>
        <vt:i4>0</vt:i4>
      </vt:variant>
      <vt:variant>
        <vt:i4>5</vt:i4>
      </vt:variant>
      <vt:variant>
        <vt:lpwstr>http://www.w3.org/TR/WCAG20/</vt:lpwstr>
      </vt:variant>
      <vt:variant>
        <vt:lpwstr>consistent-behavior-receive-focus</vt:lpwstr>
      </vt:variant>
      <vt:variant>
        <vt:i4>3342382</vt:i4>
      </vt:variant>
      <vt:variant>
        <vt:i4>84</vt:i4>
      </vt:variant>
      <vt:variant>
        <vt:i4>0</vt:i4>
      </vt:variant>
      <vt:variant>
        <vt:i4>5</vt:i4>
      </vt:variant>
      <vt:variant>
        <vt:lpwstr>http://www.w3.org/TR/WCAG20/</vt:lpwstr>
      </vt:variant>
      <vt:variant>
        <vt:lpwstr>meaning-doc-lang-id</vt:lpwstr>
      </vt:variant>
      <vt:variant>
        <vt:i4>393284</vt:i4>
      </vt:variant>
      <vt:variant>
        <vt:i4>81</vt:i4>
      </vt:variant>
      <vt:variant>
        <vt:i4>0</vt:i4>
      </vt:variant>
      <vt:variant>
        <vt:i4>5</vt:i4>
      </vt:variant>
      <vt:variant>
        <vt:lpwstr>https://www.w3.org/TR/WCAG21/</vt:lpwstr>
      </vt:variant>
      <vt:variant>
        <vt:lpwstr>motion-actuation</vt:lpwstr>
      </vt:variant>
      <vt:variant>
        <vt:i4>5832789</vt:i4>
      </vt:variant>
      <vt:variant>
        <vt:i4>78</vt:i4>
      </vt:variant>
      <vt:variant>
        <vt:i4>0</vt:i4>
      </vt:variant>
      <vt:variant>
        <vt:i4>5</vt:i4>
      </vt:variant>
      <vt:variant>
        <vt:lpwstr>https://www.w3.org/TR/WCAG21/</vt:lpwstr>
      </vt:variant>
      <vt:variant>
        <vt:lpwstr>label-in-name</vt:lpwstr>
      </vt:variant>
      <vt:variant>
        <vt:i4>6029330</vt:i4>
      </vt:variant>
      <vt:variant>
        <vt:i4>75</vt:i4>
      </vt:variant>
      <vt:variant>
        <vt:i4>0</vt:i4>
      </vt:variant>
      <vt:variant>
        <vt:i4>5</vt:i4>
      </vt:variant>
      <vt:variant>
        <vt:lpwstr>https://www.w3.org/TR/WCAG21/</vt:lpwstr>
      </vt:variant>
      <vt:variant>
        <vt:lpwstr>pointer-cancellation</vt:lpwstr>
      </vt:variant>
      <vt:variant>
        <vt:i4>4456457</vt:i4>
      </vt:variant>
      <vt:variant>
        <vt:i4>72</vt:i4>
      </vt:variant>
      <vt:variant>
        <vt:i4>0</vt:i4>
      </vt:variant>
      <vt:variant>
        <vt:i4>5</vt:i4>
      </vt:variant>
      <vt:variant>
        <vt:lpwstr>https://www.w3.org/TR/WCAG21/</vt:lpwstr>
      </vt:variant>
      <vt:variant>
        <vt:lpwstr>pointer-gestures</vt:lpwstr>
      </vt:variant>
      <vt:variant>
        <vt:i4>6815802</vt:i4>
      </vt:variant>
      <vt:variant>
        <vt:i4>69</vt:i4>
      </vt:variant>
      <vt:variant>
        <vt:i4>0</vt:i4>
      </vt:variant>
      <vt:variant>
        <vt:i4>5</vt:i4>
      </vt:variant>
      <vt:variant>
        <vt:lpwstr>http://www.w3.org/TR/WCAG20/</vt:lpwstr>
      </vt:variant>
      <vt:variant>
        <vt:lpwstr>navigation-mechanisms-refs</vt:lpwstr>
      </vt:variant>
      <vt:variant>
        <vt:i4>6160467</vt:i4>
      </vt:variant>
      <vt:variant>
        <vt:i4>66</vt:i4>
      </vt:variant>
      <vt:variant>
        <vt:i4>0</vt:i4>
      </vt:variant>
      <vt:variant>
        <vt:i4>5</vt:i4>
      </vt:variant>
      <vt:variant>
        <vt:lpwstr>http://www.w3.org/TR/WCAG20/</vt:lpwstr>
      </vt:variant>
      <vt:variant>
        <vt:lpwstr>navigation-mechanisms-focus-order</vt:lpwstr>
      </vt:variant>
      <vt:variant>
        <vt:i4>8060974</vt:i4>
      </vt:variant>
      <vt:variant>
        <vt:i4>63</vt:i4>
      </vt:variant>
      <vt:variant>
        <vt:i4>0</vt:i4>
      </vt:variant>
      <vt:variant>
        <vt:i4>5</vt:i4>
      </vt:variant>
      <vt:variant>
        <vt:lpwstr>http://www.w3.org/TR/WCAG20/</vt:lpwstr>
      </vt:variant>
      <vt:variant>
        <vt:lpwstr>navigation-mechanisms-title</vt:lpwstr>
      </vt:variant>
      <vt:variant>
        <vt:i4>6619188</vt:i4>
      </vt:variant>
      <vt:variant>
        <vt:i4>60</vt:i4>
      </vt:variant>
      <vt:variant>
        <vt:i4>0</vt:i4>
      </vt:variant>
      <vt:variant>
        <vt:i4>5</vt:i4>
      </vt:variant>
      <vt:variant>
        <vt:lpwstr>http://www.w3.org/TR/WCAG20/</vt:lpwstr>
      </vt:variant>
      <vt:variant>
        <vt:lpwstr>navigation-mechanisms-skip</vt:lpwstr>
      </vt:variant>
      <vt:variant>
        <vt:i4>851985</vt:i4>
      </vt:variant>
      <vt:variant>
        <vt:i4>57</vt:i4>
      </vt:variant>
      <vt:variant>
        <vt:i4>0</vt:i4>
      </vt:variant>
      <vt:variant>
        <vt:i4>5</vt:i4>
      </vt:variant>
      <vt:variant>
        <vt:lpwstr>http://www.w3.org/TR/WCAG20/</vt:lpwstr>
      </vt:variant>
      <vt:variant>
        <vt:lpwstr>seizure-does-not-violate</vt:lpwstr>
      </vt:variant>
      <vt:variant>
        <vt:i4>1048646</vt:i4>
      </vt:variant>
      <vt:variant>
        <vt:i4>54</vt:i4>
      </vt:variant>
      <vt:variant>
        <vt:i4>0</vt:i4>
      </vt:variant>
      <vt:variant>
        <vt:i4>5</vt:i4>
      </vt:variant>
      <vt:variant>
        <vt:lpwstr>http://www.w3.org/TR/WCAG20/</vt:lpwstr>
      </vt:variant>
      <vt:variant>
        <vt:lpwstr>time-limits-pause</vt:lpwstr>
      </vt:variant>
      <vt:variant>
        <vt:i4>6553726</vt:i4>
      </vt:variant>
      <vt:variant>
        <vt:i4>51</vt:i4>
      </vt:variant>
      <vt:variant>
        <vt:i4>0</vt:i4>
      </vt:variant>
      <vt:variant>
        <vt:i4>5</vt:i4>
      </vt:variant>
      <vt:variant>
        <vt:lpwstr>http://www.w3.org/TR/WCAG20/</vt:lpwstr>
      </vt:variant>
      <vt:variant>
        <vt:lpwstr>time-limits-required-behaviors</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3473504</vt:i4>
      </vt:variant>
      <vt:variant>
        <vt:i4>39</vt:i4>
      </vt:variant>
      <vt:variant>
        <vt:i4>0</vt:i4>
      </vt:variant>
      <vt:variant>
        <vt:i4>5</vt:i4>
      </vt:variant>
      <vt:variant>
        <vt:lpwstr>http://www.w3.org/TR/WCAG20/</vt:lpwstr>
      </vt:variant>
      <vt:variant>
        <vt:lpwstr>visual-audio-contrast-dis-audio</vt:lpwstr>
      </vt:variant>
      <vt:variant>
        <vt:i4>3407973</vt:i4>
      </vt:variant>
      <vt:variant>
        <vt:i4>36</vt:i4>
      </vt:variant>
      <vt:variant>
        <vt:i4>0</vt:i4>
      </vt:variant>
      <vt:variant>
        <vt:i4>5</vt:i4>
      </vt:variant>
      <vt:variant>
        <vt:lpwstr>http://www.w3.org/TR/WCAG20/</vt:lpwstr>
      </vt:variant>
      <vt:variant>
        <vt:lpwstr>visual-audio-contrast-without-color</vt:lpwstr>
      </vt:variant>
      <vt:variant>
        <vt:i4>3211326</vt:i4>
      </vt:variant>
      <vt:variant>
        <vt:i4>33</vt:i4>
      </vt:variant>
      <vt:variant>
        <vt:i4>0</vt:i4>
      </vt:variant>
      <vt:variant>
        <vt:i4>5</vt:i4>
      </vt:variant>
      <vt:variant>
        <vt:lpwstr>http://www.w3.org/TR/WCAG20/</vt:lpwstr>
      </vt:variant>
      <vt:variant>
        <vt:lpwstr>content-structure-separation-understanding</vt:lpwstr>
      </vt:variant>
      <vt:variant>
        <vt:i4>4325459</vt:i4>
      </vt:variant>
      <vt:variant>
        <vt:i4>30</vt:i4>
      </vt:variant>
      <vt:variant>
        <vt:i4>0</vt:i4>
      </vt:variant>
      <vt:variant>
        <vt:i4>5</vt:i4>
      </vt:variant>
      <vt:variant>
        <vt:lpwstr>http://www.w3.org/TR/WCAG20/</vt:lpwstr>
      </vt:variant>
      <vt:variant>
        <vt:lpwstr>content-structure-separation-sequence</vt:lpwstr>
      </vt:variant>
      <vt:variant>
        <vt:i4>5111872</vt:i4>
      </vt:variant>
      <vt:variant>
        <vt:i4>27</vt:i4>
      </vt:variant>
      <vt:variant>
        <vt:i4>0</vt:i4>
      </vt:variant>
      <vt:variant>
        <vt:i4>5</vt:i4>
      </vt:variant>
      <vt:variant>
        <vt:lpwstr>http://www.w3.org/TR/WCAG20/</vt:lpwstr>
      </vt:variant>
      <vt:variant>
        <vt:lpwstr>content-structure-separation-programmatic</vt:lpwstr>
      </vt:variant>
      <vt:variant>
        <vt:i4>7667831</vt:i4>
      </vt:variant>
      <vt:variant>
        <vt:i4>24</vt:i4>
      </vt:variant>
      <vt:variant>
        <vt:i4>0</vt:i4>
      </vt:variant>
      <vt:variant>
        <vt:i4>5</vt:i4>
      </vt:variant>
      <vt:variant>
        <vt:lpwstr>http://www.w3.org/TR/WCAG20/</vt:lpwstr>
      </vt:variant>
      <vt:variant>
        <vt:lpwstr>media-equiv-audio-desc</vt:lpwstr>
      </vt:variant>
      <vt:variant>
        <vt:i4>4915230</vt:i4>
      </vt:variant>
      <vt:variant>
        <vt:i4>21</vt:i4>
      </vt:variant>
      <vt:variant>
        <vt:i4>0</vt:i4>
      </vt:variant>
      <vt:variant>
        <vt:i4>5</vt:i4>
      </vt:variant>
      <vt:variant>
        <vt:lpwstr>http://www.w3.org/TR/WCAG20/</vt:lpwstr>
      </vt:variant>
      <vt:variant>
        <vt:lpwstr>media-equiv-captions</vt:lpwstr>
      </vt:variant>
      <vt:variant>
        <vt:i4>7733296</vt:i4>
      </vt:variant>
      <vt:variant>
        <vt:i4>18</vt:i4>
      </vt:variant>
      <vt:variant>
        <vt:i4>0</vt:i4>
      </vt:variant>
      <vt:variant>
        <vt:i4>5</vt:i4>
      </vt:variant>
      <vt:variant>
        <vt:lpwstr>http://www.w3.org/TR/WCAG20/</vt:lpwstr>
      </vt:variant>
      <vt:variant>
        <vt:lpwstr>media-equiv-av-only-alt</vt:lpwstr>
      </vt:variant>
      <vt:variant>
        <vt:i4>2883708</vt:i4>
      </vt:variant>
      <vt:variant>
        <vt:i4>15</vt:i4>
      </vt:variant>
      <vt:variant>
        <vt:i4>0</vt:i4>
      </vt:variant>
      <vt:variant>
        <vt:i4>5</vt:i4>
      </vt:variant>
      <vt:variant>
        <vt:lpwstr>http://www.w3.org/TR/WCAG20/</vt:lpwstr>
      </vt:variant>
      <vt:variant>
        <vt:lpwstr>text-equiv-all</vt:lpwstr>
      </vt:variant>
      <vt:variant>
        <vt:i4>6160405</vt:i4>
      </vt:variant>
      <vt:variant>
        <vt:i4>12</vt:i4>
      </vt:variant>
      <vt:variant>
        <vt:i4>0</vt:i4>
      </vt:variant>
      <vt:variant>
        <vt:i4>5</vt:i4>
      </vt:variant>
      <vt:variant>
        <vt:lpwstr>https://www.w3.org/TR/WCAG20/</vt:lpwstr>
      </vt:variant>
      <vt:variant>
        <vt:lpwstr>conformance-reqs</vt:lpwstr>
      </vt:variant>
      <vt:variant>
        <vt:i4>1900562</vt:i4>
      </vt:variant>
      <vt:variant>
        <vt:i4>9</vt:i4>
      </vt:variant>
      <vt:variant>
        <vt:i4>0</vt:i4>
      </vt:variant>
      <vt:variant>
        <vt:i4>5</vt:i4>
      </vt:variant>
      <vt:variant>
        <vt:lpwstr>https://www.w3.org/TR/WCAG21</vt:lpwstr>
      </vt:variant>
      <vt:variant>
        <vt:lpwstr/>
      </vt:variant>
      <vt:variant>
        <vt:i4>917530</vt:i4>
      </vt:variant>
      <vt:variant>
        <vt:i4>6</vt:i4>
      </vt:variant>
      <vt:variant>
        <vt:i4>0</vt:i4>
      </vt:variant>
      <vt:variant>
        <vt:i4>5</vt:i4>
      </vt:variant>
      <vt:variant>
        <vt:lpwstr>http://www.w3.org/TR/2008/REC-WCAG20-20081211</vt:lpwstr>
      </vt:variant>
      <vt:variant>
        <vt:lpwstr/>
      </vt:variant>
      <vt:variant>
        <vt:i4>6553653</vt:i4>
      </vt:variant>
      <vt:variant>
        <vt:i4>3</vt:i4>
      </vt:variant>
      <vt:variant>
        <vt:i4>0</vt:i4>
      </vt:variant>
      <vt:variant>
        <vt:i4>5</vt:i4>
      </vt:variant>
      <vt:variant>
        <vt:lpwstr>https://www.dhs.gov/trusted-tester</vt:lpwstr>
      </vt:variant>
      <vt:variant>
        <vt:lpwstr/>
      </vt:variant>
      <vt:variant>
        <vt:i4>2818174</vt:i4>
      </vt:variant>
      <vt:variant>
        <vt:i4>0</vt:i4>
      </vt:variant>
      <vt:variant>
        <vt:i4>0</vt:i4>
      </vt:variant>
      <vt:variant>
        <vt:i4>5</vt:i4>
      </vt:variant>
      <vt:variant>
        <vt:lpwstr>https://support.microsoft.com/accessibility/enterprise-answer-desk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2024-07-29T20:11:00Z</dcterms:created>
  <dcterms:modified xsi:type="dcterms:W3CDTF">2024-07-31T00:54:00Z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