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SQL SSDT and DacFX</w:t>
      </w:r>
      <w:r w:rsidRPr="0036636B">
        <w:rPr>
          <w:rFonts w:ascii="Segoe UI" w:eastAsia="Segoe UI" w:hAnsi="Segoe UI" w:cs="Segoe UI"/>
        </w:rPr>
        <w:t xml:space="preserve"> / </w:t>
      </w:r>
      <w:r>
        <w:rPr>
          <w:rFonts w:ascii="Segoe UI" w:eastAsia="Segoe UI" w:hAnsi="Segoe UI" w:cs="Segoe UI"/>
        </w:rPr>
        <w:t>Visual Studio 2022</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11,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SQL Server Data Tools (SSDT) is a modern development tool for building SQL Server relational databases, databases in Azure SQL, Analysis Services (AS) data models, Integration Services (IS) packages, and Reporting Services (RS) reports. With SSDT, you can design and deploy any SQL Server content type with the same ease as you would develop an application in Visual Studio.</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F1198"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F1198"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F1198"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F1198"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F1198"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F1198"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F1198"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F1198"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F1198"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F1198"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F1198"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F1198"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F1198"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F1198"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F1198"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F1198"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F1198"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F1198"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F1198"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F1198"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F1198"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F1198"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F1198"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F1198"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F1198"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F1198"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F1198"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F1198"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F1198"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F1198"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F1198"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F1198"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F1198"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F1198"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F1198"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F1198"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F1198"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F1198"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F1198"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F1198"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F1198"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F1198"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F1198"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F1198"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F1198"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F1198"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F1198"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F1198"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F1198"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F1198"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F1198"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F1198"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F1198"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F1198"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F1198"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F1198"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F1198"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F1198"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F1198"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F1198"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F1198"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F1198"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F1198"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F1198"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F1198"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F1198"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F1198"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F1198"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F1198"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F1198"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F1198"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F1198"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F1198"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F1198"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F1198"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F1198"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F1198"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F1198"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F1198"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F1198"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198"/>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2EEB"/>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2340</Words>
  <Characters>13339</Characters>
  <Application>Microsoft Office Word</Application>
  <DocSecurity>8</DocSecurity>
  <Lines>111</Lines>
  <Paragraphs>31</Paragraphs>
  <ScaleCrop>false</ScaleCrop>
  <Company/>
  <LinksUpToDate>false</LinksUpToDate>
  <CharactersWithSpaces>15648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2022-11-13T22:28:00Z</dcterms:created>
  <dcterms:modified xsi:type="dcterms:W3CDTF">2022-11-13T22:28:00Z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