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Cloud Shell</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Cloud Shell is a browser-based command-line experience built for Azure, on Azure.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r>
              <w:rPr>
                <w:rFonts w:cs="Segoe UI"/>
              </w:rPr>
              <w:t>External dependencies exist for fully proper screen narration.</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Tree views, refresh and More buttons are not accessible via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r>
              <w:rPr>
                <w:rFonts w:cs="Segoe UI"/>
              </w:rPr>
              <w:t>Key shortcuts should be handled by the user's browser.</w:t>
            </w: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Zooming has been improved, but there are still scrollbars.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r>
              <w:rPr>
                <w:rFonts w:cs="Segoe UI"/>
              </w:rPr>
              <w:t>Dragging movement to choose the window size is dynamic, and the functionality is determined by the user agent and not by the author. There is not a set amount of pre-determined window sizes.</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5EF9"/>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A9A"/>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2568</Words>
  <Characters>14639</Characters>
  <Application>Microsoft Office Word</Application>
  <DocSecurity>8</DocSecurity>
  <Lines>121</Lines>
  <Paragraphs>34</Paragraphs>
  <ScaleCrop>false</ScaleCrop>
  <Company/>
  <LinksUpToDate>false</LinksUpToDate>
  <CharactersWithSpaces>17173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2025-10-07T16:31:00Z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