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21,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Monitor Control Service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Data Collection Rules (DCR) define data coming into Azure Monitor and specify where that data should be sent or stored.</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DA58B5"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DA58B5"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DA58B5"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DA58B5"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DA58B5"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Screen reader doesn't announce state of list items at Subscription combo box control.</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w:t>
            </w:r>
            <w:r w:rsidRPr="00780DAA">
              <w:rPr>
                <w:rFonts w:cs="Segoe UI"/>
                <w:szCs w:val="20"/>
              </w:rPr>
              <w:lastRenderedPageBreak/>
              <w:t>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w:t>
            </w:r>
            <w:r w:rsidRPr="00780DAA">
              <w:rPr>
                <w:rFonts w:cs="Segoe UI"/>
                <w:szCs w:val="20"/>
              </w:rPr>
              <w:lastRenderedPageBreak/>
              <w:t>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lastRenderedPageBreak/>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 xml:space="preserve">2. Checked: Data entered by the user is checked for input errors and </w:t>
            </w:r>
            <w:r w:rsidRPr="00780DAA">
              <w:rPr>
                <w:rFonts w:cs="Segoe UI"/>
                <w:szCs w:val="20"/>
              </w:rPr>
              <w:lastRenderedPageBreak/>
              <w:t>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C45D5"/>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58B5"/>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4A019E-0735-4678-A257-86573FD3A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3174</Words>
  <Characters>17557</Characters>
  <Application>Microsoft Office Word</Application>
  <DocSecurity>8</DocSecurity>
  <Lines>390</Lines>
  <Paragraphs>241</Paragraphs>
  <ScaleCrop>false</ScaleCrop>
  <Company/>
  <LinksUpToDate>false</LinksUpToDate>
  <CharactersWithSpaces>20490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2021-01-25T19:10:00Z</dcterms:created>
  <dcterms:modified xsi:type="dcterms:W3CDTF">2021-01-25T19:10:00Z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