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2A71F2">
      <w:pPr>
        <w:spacing w:after="160"/>
        <w:contextualSpacing w:val="0"/>
        <w:rPr>
          <w:rFonts w:cs="Segoe UI"/>
        </w:rPr>
      </w:pPr>
      <w:r w:rsidRPr="00780DAA">
        <w:rPr>
          <w:rFonts w:cs="Segoe UI"/>
        </w:rPr>
        <w:t>Date:</w:t>
      </w:r>
      <w:r w:rsidR="006D3090">
        <w:rPr>
          <w:rFonts w:cs="Segoe UI"/>
        </w:rPr>
        <w:t xml:space="preserve"> </w:t>
      </w:r>
      <w:r>
        <w:rPr>
          <w:rFonts w:cs="Segoe UI"/>
        </w:rPr>
        <w:t>8/31/2017</w:t>
      </w:r>
    </w:p>
    <w:p w14:paraId="7D7078A8" w14:textId="57B4AEBD" w:rsidR="00E326AF" w:rsidRDefault="006B7749" w:rsidP="002A71F2">
      <w:pPr>
        <w:spacing w:after="160"/>
        <w:contextualSpacing w:val="0"/>
        <w:rPr>
          <w:rFonts w:cs="Segoe UI"/>
        </w:rPr>
      </w:pPr>
      <w:r w:rsidRPr="00780DAA">
        <w:rPr>
          <w:rFonts w:cs="Segoe UI"/>
        </w:rPr>
        <w:t>Name of Product:</w:t>
      </w:r>
      <w:r w:rsidR="006D3090">
        <w:rPr>
          <w:rFonts w:cs="Segoe UI"/>
        </w:rPr>
        <w:t xml:space="preserve"> </w:t>
      </w:r>
      <w:r>
        <w:rPr>
          <w:rFonts w:cs="Segoe UI"/>
        </w:rPr>
        <w:t>SQL Server Data Quality Services</w:t>
      </w:r>
      <w:r w:rsidR="00C14778" w:rsidRPr="00780DAA">
        <w:rPr>
          <w:rFonts w:cs="Segoe UI"/>
        </w:rPr>
        <w:t xml:space="preserve"> </w:t>
      </w:r>
    </w:p>
    <w:p w14:paraId="1DA3ABBF" w14:textId="49A0608D" w:rsidR="008441D3" w:rsidRDefault="0025099B" w:rsidP="002A71F2">
      <w:pPr>
        <w:spacing w:after="160"/>
        <w:contextualSpacing w:val="0"/>
        <w:rPr>
          <w:rFonts w:cs="Segoe UI"/>
        </w:rPr>
      </w:pPr>
      <w:r w:rsidRPr="00780DAA">
        <w:rPr>
          <w:rFonts w:cs="Segoe UI"/>
        </w:rPr>
        <w:t>Description of Product:</w:t>
      </w:r>
      <w:r w:rsidR="00C14778">
        <w:rPr>
          <w:rFonts w:cs="Segoe UI"/>
        </w:rPr>
        <w:t xml:space="preserve"> </w:t>
      </w:r>
      <w:r>
        <w:rPr>
          <w:rFonts w:cs="Segoe UI"/>
        </w:rPr>
        <w:t>SQL Server Data Quality Services (DQS) is a knowledge-driven data quality product. DQS enables you to build a knowledge base and use it to perform a variety of critical data quality tasks, including correction, enrichment, standardization, and de-duplication of your data. DQS enables you to perform data cleansing by using cloud-based reference data services provided by reference data providers. DQS also provides you with profiling that is integrated into its data-quality tasks, enabling you to analyze the integrity of your data.</w:t>
      </w:r>
    </w:p>
    <w:p w14:paraId="18CA3011" w14:textId="57D3A237" w:rsidR="00E326AF" w:rsidRDefault="00E326AF" w:rsidP="002A71F2">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w:t>
      </w:r>
    </w:p>
    <w:p w14:paraId="65757593" w14:textId="77777777" w:rsidR="002A71F2" w:rsidRPr="00642181" w:rsidRDefault="002A71F2" w:rsidP="002A71F2">
      <w:pPr>
        <w:spacing w:after="160"/>
        <w:contextualSpacing w:val="0"/>
      </w:pPr>
      <w:r w:rsidRPr="00642181">
        <w:t>Website:</w:t>
      </w:r>
      <w:r>
        <w:t xml:space="preserve"> </w:t>
      </w:r>
      <w:hyperlink r:id="rId9" w:history="1">
        <w:r w:rsidRPr="00652A7A">
          <w:rPr>
            <w:rStyle w:val="Hyperlink"/>
          </w:rPr>
          <w:t>Data Quality Services</w:t>
        </w:r>
      </w:hyperlink>
    </w:p>
    <w:p w14:paraId="662C6756" w14:textId="77777777" w:rsidR="002A71F2" w:rsidRDefault="002A71F2" w:rsidP="002A71F2">
      <w:pPr>
        <w:spacing w:after="160"/>
        <w:contextualSpacing w:val="0"/>
      </w:pPr>
      <w:r w:rsidRPr="00642181">
        <w:t xml:space="preserve">Contact for more information: </w:t>
      </w:r>
      <w:hyperlink r:id="rId10" w:history="1">
        <w:r>
          <w:rPr>
            <w:rStyle w:val="Hyperlink"/>
          </w:rPr>
          <w:t>Data Quality Services</w:t>
        </w:r>
      </w:hyperlink>
    </w:p>
    <w:p w14:paraId="50852D67" w14:textId="77777777" w:rsidR="002A71F2" w:rsidRPr="000F2436" w:rsidRDefault="002A71F2" w:rsidP="002A71F2">
      <w:pPr>
        <w:spacing w:after="160"/>
        <w:contextualSpacing w:val="0"/>
      </w:pPr>
      <w:bookmarkStart w:id="1" w:name="_Hlk485124526"/>
      <w:bookmarkStart w:id="2" w:name="_Hlk484785812"/>
      <w:bookmarkStart w:id="3" w:name="_Hlk485383094"/>
      <w:bookmarkStart w:id="4" w:name="_Hlk485378789"/>
      <w:bookmarkStart w:id="5" w:name="_Hlk485718768"/>
      <w:r w:rsidRPr="000F2436">
        <w:rPr>
          <w:rFonts w:eastAsia="Segoe UI"/>
        </w:rPr>
        <w:t xml:space="preserve">Accessibility website: </w:t>
      </w:r>
      <w:hyperlink r:id="rId11" w:history="1">
        <w:r w:rsidRPr="000F2436">
          <w:rPr>
            <w:rStyle w:val="Hyperlink"/>
            <w:rFonts w:eastAsia="Segoe UI"/>
          </w:rPr>
          <w:t>Microsoft Accessibility</w:t>
        </w:r>
      </w:hyperlink>
    </w:p>
    <w:p w14:paraId="202B961F" w14:textId="77777777" w:rsidR="002A71F2" w:rsidRPr="000F2436" w:rsidRDefault="002A71F2" w:rsidP="002A71F2">
      <w:pPr>
        <w:spacing w:after="160"/>
        <w:contextualSpacing w:val="0"/>
      </w:pPr>
      <w:r w:rsidRPr="000F2436">
        <w:rPr>
          <w:rFonts w:eastAsia="Segoe UI"/>
        </w:rPr>
        <w:t xml:space="preserve">Accessibility contact for more information: </w:t>
      </w:r>
      <w:hyperlink r:id="rId12" w:history="1">
        <w:r w:rsidRPr="000F2436">
          <w:rPr>
            <w:rStyle w:val="Hyperlink"/>
            <w:rFonts w:eastAsia="Segoe UI"/>
          </w:rPr>
          <w:t>Enterprise Disability Answer Desk</w:t>
        </w:r>
      </w:hyperlink>
      <w:bookmarkEnd w:id="1"/>
      <w:bookmarkEnd w:id="2"/>
      <w:bookmarkEnd w:id="3"/>
      <w:bookmarkEnd w:id="4"/>
      <w:bookmarkEnd w:id="5"/>
    </w:p>
    <w:p w14:paraId="578D5033" w14:textId="6F6238B5" w:rsidR="00B66250" w:rsidRPr="007B77FB" w:rsidRDefault="00B66250" w:rsidP="002A71F2">
      <w:pPr>
        <w:spacing w:after="160"/>
        <w:contextualSpacing w:val="0"/>
        <w:rPr>
          <w:rFonts w:cs="Segoe UI"/>
        </w:rPr>
      </w:pPr>
      <w:r>
        <w:rPr>
          <w:rFonts w:cs="Segoe UI"/>
        </w:rPr>
        <w:t>Fo</w:t>
      </w:r>
      <w:r w:rsidR="00054EF7">
        <w:rPr>
          <w:rFonts w:cs="Segoe UI"/>
        </w:rPr>
        <w:t>r assistance with this report</w:t>
      </w:r>
      <w:r>
        <w:rPr>
          <w:rFonts w:cs="Segoe UI"/>
        </w:rPr>
        <w:t xml:space="preserve">, </w:t>
      </w:r>
      <w:r w:rsidR="00153720">
        <w:rPr>
          <w:rFonts w:cs="Segoe UI"/>
        </w:rPr>
        <w:t>please</w:t>
      </w:r>
      <w:r>
        <w:rPr>
          <w:rFonts w:cs="Segoe UI"/>
        </w:rPr>
        <w:t xml:space="preserve"> </w:t>
      </w:r>
      <w:hyperlink r:id="rId13" w:history="1">
        <w:r w:rsidRPr="00A67222">
          <w:rPr>
            <w:rStyle w:val="Hyperlink"/>
            <w:rFonts w:cs="Segoe UI"/>
          </w:rPr>
          <w:t>email us</w:t>
        </w:r>
      </w:hyperlink>
      <w:r>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977D3D"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977D3D"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977D3D"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977D3D"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977D3D"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6" w:name="_Section_1194.21_Software"/>
      <w:bookmarkStart w:id="7" w:name="_Level_A"/>
      <w:bookmarkStart w:id="8" w:name="LevelA"/>
      <w:bookmarkStart w:id="9" w:name="perceivable"/>
      <w:bookmarkEnd w:id="6"/>
      <w:bookmarkEnd w:id="7"/>
      <w:r w:rsidRPr="00780DAA">
        <w:t xml:space="preserve">Web Content Accessibility Guidelines (WCAG) 2.0 </w:t>
      </w:r>
      <w:r w:rsidR="00D55227">
        <w:br/>
      </w:r>
    </w:p>
    <w:bookmarkEnd w:id="8"/>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0" w:name="_Guideline_1.2_Time-based"/>
      <w:bookmarkEnd w:id="10"/>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w:t>
            </w:r>
            <w:r w:rsidRPr="00780DAA">
              <w:rPr>
                <w:rFonts w:cs="Segoe UI"/>
                <w:szCs w:val="20"/>
              </w:rPr>
              <w:lastRenderedPageBreak/>
              <w:t>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9"/>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lastRenderedPageBreak/>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Not Applicable</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w:t>
            </w:r>
            <w:r w:rsidRPr="00780DAA">
              <w:rPr>
                <w:rFonts w:cs="Segoe UI"/>
                <w:szCs w:val="20"/>
              </w:rPr>
              <w:lastRenderedPageBreak/>
              <w:t>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1" w:name="_Guideline_4.1_Compatible:"/>
      <w:bookmarkEnd w:id="11"/>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w:t>
            </w:r>
            <w:r w:rsidRPr="00780DAA">
              <w:rPr>
                <w:rFonts w:cs="Segoe UI"/>
                <w:szCs w:val="20"/>
              </w:rPr>
              <w:lastRenderedPageBreak/>
              <w:t>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2" w:name="_Level_AA"/>
      <w:bookmarkStart w:id="13" w:name="_Section_1194.22_Web-based"/>
      <w:bookmarkEnd w:id="12"/>
      <w:bookmarkEnd w:id="13"/>
    </w:p>
    <w:bookmarkStart w:id="14" w:name="_Section_1194.24_Video" w:displacedByCustomXml="next"/>
    <w:bookmarkEnd w:id="14" w:displacedByCustomXml="next"/>
    <w:bookmarkStart w:id="15" w:name="_Section_1194.25_Self-Contained," w:displacedByCustomXml="next"/>
    <w:bookmarkEnd w:id="15"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F5F48" w14:textId="77777777" w:rsidR="009166C5" w:rsidRDefault="009166C5" w:rsidP="007A0F94">
      <w:pPr>
        <w:spacing w:after="0"/>
      </w:pPr>
      <w:r>
        <w:separator/>
      </w:r>
    </w:p>
  </w:endnote>
  <w:endnote w:type="continuationSeparator" w:id="0">
    <w:p w14:paraId="587E71B9" w14:textId="77777777" w:rsidR="009166C5" w:rsidRDefault="009166C5"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2C94D10B"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977D3D">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977D3D">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DA16B" w14:textId="77777777" w:rsidR="009166C5" w:rsidRDefault="009166C5" w:rsidP="007A0F94">
      <w:pPr>
        <w:spacing w:after="0"/>
      </w:pPr>
      <w:r>
        <w:separator/>
      </w:r>
    </w:p>
  </w:footnote>
  <w:footnote w:type="continuationSeparator" w:id="0">
    <w:p w14:paraId="0813B8E9" w14:textId="77777777" w:rsidR="009166C5" w:rsidRDefault="009166C5"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A71F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166C5"/>
    <w:rsid w:val="0092164A"/>
    <w:rsid w:val="00926C56"/>
    <w:rsid w:val="00932E68"/>
    <w:rsid w:val="009345DC"/>
    <w:rsid w:val="00936351"/>
    <w:rsid w:val="00946026"/>
    <w:rsid w:val="00952E88"/>
    <w:rsid w:val="009564F0"/>
    <w:rsid w:val="00965E7B"/>
    <w:rsid w:val="00976697"/>
    <w:rsid w:val="00977D3D"/>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dad@microsoft.com?subject=WCAG%20report" TargetMode="External"/><Relationship Id="rId18" Type="http://schemas.openxmlformats.org/officeDocument/2006/relationships/hyperlink" Target="http://www.w3.org/TR/WCAG20/" TargetMode="External"/><Relationship Id="rId3" Type="http://schemas.openxmlformats.org/officeDocument/2006/relationships/styles" Target="styles.xml"/><Relationship Id="rId21" Type="http://schemas.openxmlformats.org/officeDocument/2006/relationships/hyperlink" Target="https://www.w3.org/WAI/" TargetMode="External"/><Relationship Id="rId7" Type="http://schemas.openxmlformats.org/officeDocument/2006/relationships/endnotes" Target="endnotes.xml"/><Relationship Id="rId12" Type="http://schemas.openxmlformats.org/officeDocument/2006/relationships/hyperlink" Target="https://support.microsoft.com/en-us/accessibility/enterprise-answer-desk" TargetMode="External"/><Relationship Id="rId17"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accessibili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ntTable" Target="fontTable.xml"/><Relationship Id="rId10" Type="http://schemas.openxmlformats.org/officeDocument/2006/relationships/hyperlink" Target="https://docs.microsoft.com/en-us/sql/data-quality-services/data-quality-services" TargetMode="External"/><Relationship Id="rId19" Type="http://schemas.openxmlformats.org/officeDocument/2006/relationships/hyperlink" Target="https://www.w3.org/TR/2008/REC-WCAG20-20081211/" TargetMode="External"/><Relationship Id="rId4" Type="http://schemas.openxmlformats.org/officeDocument/2006/relationships/settings" Target="settings.xml"/><Relationship Id="rId9" Type="http://schemas.openxmlformats.org/officeDocument/2006/relationships/hyperlink" Target="https://docs.microsoft.com/en-us/sql/data-quality-services/data-quality-services" TargetMode="External"/><Relationship Id="rId14" Type="http://schemas.openxmlformats.org/officeDocument/2006/relationships/hyperlink" Target="http://www.w3.org/TR/WCAG2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2431</Words>
  <Characters>13862</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2017-06-29T22:52:00Z</dcterms:created>
  <dcterms:modified xsi:type="dcterms:W3CDTF">2017-06-29T22:52:00Z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