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Platform ISV Application Update Orchestrator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application update orchestrator provides web-based UI to allow administrative users to modify the behavior of updates within their Power Platform environments. In particular, it allows them to modify when updates are scheduled and which third-party applications can automatically update.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601A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601A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601A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601A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601A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601A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601A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FF71796" w14:textId="77777777" w:rsidR="0048716C" w:rsidRPr="0048716C" w:rsidRDefault="0048716C" w:rsidP="0048716C">
            <w:pPr>
              <w:spacing w:after="0" w:line="240" w:lineRule="auto"/>
              <w:rPr>
                <w:rFonts w:ascii="Segoe UI" w:hAnsi="Segoe UI" w:cs="Segoe UI"/>
              </w:rPr>
            </w:pPr>
            <w:r w:rsidRPr="0048716C">
              <w:rPr>
                <w:rFonts w:ascii="Segoe UI" w:hAnsi="Segoe UI" w:cs="Segoe UI"/>
              </w:rPr>
              <w:t>- Users unable to see contents on the page when "Loading" happens on that page as it is out of focus.</w:t>
            </w:r>
          </w:p>
          <w:p w14:paraId="7550BB9E" w14:textId="77777777" w:rsidR="0048716C" w:rsidRPr="0048716C" w:rsidRDefault="0048716C" w:rsidP="0048716C">
            <w:pPr>
              <w:spacing w:after="0" w:line="240" w:lineRule="auto"/>
              <w:rPr>
                <w:rFonts w:ascii="Segoe UI" w:hAnsi="Segoe UI" w:cs="Segoe UI"/>
              </w:rPr>
            </w:pPr>
            <w:r w:rsidRPr="0048716C">
              <w:rPr>
                <w:rFonts w:ascii="Segoe UI" w:hAnsi="Segoe UI" w:cs="Segoe UI"/>
              </w:rPr>
              <w:t>- Screen Reader is announcing the message when you discard the changes.</w:t>
            </w:r>
          </w:p>
          <w:p w14:paraId="353A8C6B" w14:textId="77777777" w:rsidR="0048716C" w:rsidRPr="0048716C" w:rsidRDefault="0048716C" w:rsidP="0048716C">
            <w:pPr>
              <w:spacing w:after="0" w:line="240" w:lineRule="auto"/>
              <w:rPr>
                <w:rFonts w:ascii="Segoe UI" w:hAnsi="Segoe UI" w:cs="Segoe UI"/>
              </w:rPr>
            </w:pPr>
            <w:r w:rsidRPr="0048716C">
              <w:rPr>
                <w:rFonts w:ascii="Segoe UI" w:hAnsi="Segoe UI" w:cs="Segoe UI"/>
              </w:rPr>
              <w:t>- Page heading is missing in one of the pages.</w:t>
            </w:r>
          </w:p>
          <w:p w14:paraId="7205287C" w14:textId="2229ADA1" w:rsidR="00AE2C1D" w:rsidRPr="0036636B" w:rsidRDefault="0048716C" w:rsidP="0048716C">
            <w:pPr>
              <w:spacing w:after="0" w:line="240" w:lineRule="auto"/>
              <w:rPr>
                <w:rFonts w:ascii="Segoe UI" w:eastAsia="Times New Roman" w:hAnsi="Segoe UI" w:cs="Segoe UI"/>
              </w:rPr>
            </w:pPr>
            <w:r w:rsidRPr="0048716C">
              <w:rPr>
                <w:rFonts w:ascii="Segoe UI" w:hAnsi="Segoe UI" w:cs="Segoe UI"/>
              </w:rPr>
              <w:t>- Content inside the tooltip is not readable by Screen Reader.</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601A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601A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601A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33F6BB47" w:rsidR="00AE2C1D" w:rsidRPr="0036636B" w:rsidRDefault="00AE2C1D" w:rsidP="00AE2C1D">
            <w:pPr>
              <w:spacing w:after="0" w:line="240" w:lineRule="auto"/>
              <w:rPr>
                <w:rFonts w:ascii="Segoe UI" w:eastAsia="Times New Roman" w:hAnsi="Segoe UI" w:cs="Segoe UI"/>
              </w:rPr>
            </w:pPr>
            <w:r>
              <w:rPr>
                <w:rFonts w:ascii="Segoe UI" w:hAnsi="Segoe UI" w:cs="Segoe UI"/>
              </w:rPr>
              <w:t>Users can't identify the difference between text and link</w:t>
            </w:r>
            <w:r w:rsidR="0048716C">
              <w:rPr>
                <w:rFonts w:ascii="Segoe UI" w:hAnsi="Segoe UI" w:cs="Segoe UI"/>
              </w:rPr>
              <w:t>.</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601A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601A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B7B58B4" w:rsidR="00AE2C1D" w:rsidRPr="0036636B" w:rsidRDefault="00AE2C1D" w:rsidP="00AE2C1D">
            <w:pPr>
              <w:spacing w:after="0" w:line="240" w:lineRule="auto"/>
              <w:rPr>
                <w:rFonts w:ascii="Segoe UI" w:eastAsia="Times New Roman" w:hAnsi="Segoe UI" w:cs="Segoe UI"/>
              </w:rPr>
            </w:pPr>
            <w:r>
              <w:rPr>
                <w:rFonts w:ascii="Segoe UI" w:hAnsi="Segoe UI" w:cs="Segoe UI"/>
              </w:rPr>
              <w:t>Users are unable to access link inside the tooltip</w:t>
            </w:r>
            <w:r w:rsidR="0048716C">
              <w:rPr>
                <w:rFonts w:ascii="Segoe UI" w:hAnsi="Segoe UI" w:cs="Segoe UI"/>
              </w:rPr>
              <w: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601A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601A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601A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601A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601A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601A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601A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601A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601A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601A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601A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601A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601A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601A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601A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601A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601A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601A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601A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601A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3040F9DF" w:rsidR="00DA7252" w:rsidRPr="0036636B" w:rsidRDefault="0048716C" w:rsidP="00DA7252">
            <w:pPr>
              <w:spacing w:after="0" w:line="240" w:lineRule="auto"/>
              <w:rPr>
                <w:rFonts w:ascii="Segoe UI" w:eastAsia="Times New Roman" w:hAnsi="Segoe UI" w:cs="Segoe UI"/>
              </w:rPr>
            </w:pPr>
            <w:r>
              <w:rPr>
                <w:rFonts w:ascii="Segoe UI" w:hAnsi="Segoe UI" w:cs="Segoe UI"/>
              </w:rPr>
              <w:t xml:space="preserve">- </w:t>
            </w:r>
            <w:r w:rsidR="00DA7252">
              <w:rPr>
                <w:rFonts w:ascii="Segoe UI" w:hAnsi="Segoe UI" w:cs="Segoe UI"/>
              </w:rPr>
              <w:t>Screen Reader is looking for more descriptive information.</w:t>
            </w:r>
            <w:r w:rsidR="00DA7252">
              <w:rPr>
                <w:rFonts w:ascii="Segoe UI" w:hAnsi="Segoe UI" w:cs="Segoe UI"/>
              </w:rPr>
              <w:br/>
            </w:r>
            <w:r>
              <w:rPr>
                <w:rFonts w:ascii="Segoe UI" w:hAnsi="Segoe UI" w:cs="Segoe UI"/>
              </w:rPr>
              <w:t xml:space="preserve">- </w:t>
            </w:r>
            <w:r w:rsidR="00DA7252">
              <w:rPr>
                <w:rFonts w:ascii="Segoe UI" w:hAnsi="Segoe UI" w:cs="Segoe UI"/>
              </w:rPr>
              <w:t>Role assigned to a menu item in the page is incorrect</w:t>
            </w:r>
            <w:r>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601A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601A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601A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601A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601A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Color used for text and link are same and users find it difficult to differentiate.</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601A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47BEA685" w:rsidR="002A60B4" w:rsidRPr="0036636B" w:rsidRDefault="002A60B4" w:rsidP="002A60B4">
            <w:pPr>
              <w:spacing w:after="0" w:line="240" w:lineRule="auto"/>
              <w:rPr>
                <w:rFonts w:ascii="Segoe UI" w:eastAsia="Times New Roman" w:hAnsi="Segoe UI" w:cs="Segoe UI"/>
              </w:rPr>
            </w:pPr>
            <w:r>
              <w:rPr>
                <w:rFonts w:ascii="Segoe UI" w:hAnsi="Segoe UI" w:cs="Segoe UI"/>
              </w:rPr>
              <w:t>Contents get overlapped when zoomed in</w:t>
            </w:r>
            <w:r w:rsidR="0048716C">
              <w:rPr>
                <w:rFonts w:ascii="Segoe UI" w:hAnsi="Segoe UI" w:cs="Segoe UI"/>
              </w:rPr>
              <w:t>.</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601A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601A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6318F6E3" w:rsidR="002A60B4" w:rsidRPr="0036636B" w:rsidRDefault="0048716C"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Button is getting overlapped when page is zoomed in.</w:t>
            </w:r>
            <w:r w:rsidR="002A60B4">
              <w:rPr>
                <w:rFonts w:ascii="Segoe UI" w:hAnsi="Segoe UI" w:cs="Segoe UI"/>
              </w:rPr>
              <w:br/>
            </w:r>
            <w:r>
              <w:rPr>
                <w:rFonts w:ascii="Segoe UI" w:hAnsi="Segoe UI" w:cs="Segoe UI"/>
              </w:rPr>
              <w:t xml:space="preserve">- </w:t>
            </w:r>
            <w:r w:rsidR="002A60B4">
              <w:rPr>
                <w:rFonts w:ascii="Segoe UI" w:hAnsi="Segoe UI" w:cs="Segoe UI"/>
              </w:rPr>
              <w:t>Button gets invisible when page is zoomed in.</w:t>
            </w:r>
            <w:r w:rsidR="002A60B4">
              <w:rPr>
                <w:rFonts w:ascii="Segoe UI" w:hAnsi="Segoe UI" w:cs="Segoe UI"/>
              </w:rPr>
              <w:br/>
            </w:r>
            <w:r>
              <w:rPr>
                <w:rFonts w:ascii="Segoe UI" w:hAnsi="Segoe UI" w:cs="Segoe UI"/>
              </w:rPr>
              <w:t xml:space="preserve">- </w:t>
            </w:r>
            <w:r w:rsidR="002A60B4">
              <w:rPr>
                <w:rFonts w:ascii="Segoe UI" w:hAnsi="Segoe UI" w:cs="Segoe UI"/>
              </w:rPr>
              <w:t>Link gets truncated when page is zoomed in.</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601A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Users find difficulty with color contrasts</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601A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With extra spacing, dropdown is not visible and users find it difficult to identify the dropdown.</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601A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601A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601A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601A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601A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601A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601A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601A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601A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601A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601A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601A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601A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601A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601A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601A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601A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601A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601A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601A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601A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601A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601A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601A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601A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601A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601A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601A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601A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601A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601A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601A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601A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601A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601A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601A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601A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601A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16C"/>
    <w:rsid w:val="004900A9"/>
    <w:rsid w:val="004928F1"/>
    <w:rsid w:val="004936CD"/>
    <w:rsid w:val="00493C3C"/>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1A1"/>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4914158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2482</Words>
  <Characters>14151</Characters>
  <Application>Microsoft Office Word</Application>
  <DocSecurity>8</DocSecurity>
  <Lines>117</Lines>
  <Paragraphs>33</Paragraphs>
  <ScaleCrop>false</ScaleCrop>
  <Company/>
  <LinksUpToDate>false</LinksUpToDate>
  <CharactersWithSpaces>16600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2022-10-27T00:49:00Z</dcterms:created>
  <dcterms:modified xsi:type="dcterms:W3CDTF">2022-10-29T14:41:00Z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