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14,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AAD End User Experiences - My Signins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AAD Mysignins security information page provides a way for users to manage their account security information for password reset, multifactor authentication, and passwordless sign-in, and view their sign-in activity.</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90B1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90B1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90B1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90B1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90B1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w:t>
            </w:r>
            <w:r w:rsidRPr="00AE23D6">
              <w:lastRenderedPageBreak/>
              <w:t xml:space="preserve">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The screen reader is not reading the structure of the side bar which is highlighting the Security info page.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gridSpan w:val="2"/>
          </w:tcPr>
          <w:p w14:paraId="1DA3AC1E" w14:textId="6F4BCE59" w:rsidR="00DC03E4" w:rsidRPr="00780DAA" w:rsidRDefault="00DC03E4" w:rsidP="00DC03E4">
            <w:pPr>
              <w:rPr>
                <w:rFonts w:cs="Segoe UI"/>
              </w:rPr>
            </w:pPr>
            <w:r>
              <w:t>The fields for phone number and extension may not be recognized by screen readers.</w:t>
            </w: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The contrast between colors on hover states of may not be sufficient. The theme is compliant in high contrast viewer settings.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 xml:space="preserve">The labels for delete buttons of the different sign-in methods are not uniquely identifying the methods. </w:t>
            </w:r>
            <w:r>
              <w:lastRenderedPageBreak/>
              <w:t>This makes the users with screen readers unsure of what the delete buttons intended actions.</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lastRenderedPageBreak/>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w:t>
            </w:r>
            <w:r w:rsidRPr="00780DAA">
              <w:rPr>
                <w:rFonts w:cs="Segoe UI"/>
                <w:szCs w:val="20"/>
              </w:rPr>
              <w:lastRenderedPageBreak/>
              <w:t xml:space="preserve">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7B63E2AD" w:rsidR="001E75E6" w:rsidRPr="00780DAA" w:rsidRDefault="001E75E6" w:rsidP="001E75E6">
            <w:pPr>
              <w:rPr>
                <w:rFonts w:cs="Segoe UI"/>
              </w:rPr>
            </w:pPr>
            <w:r>
              <w:t>The icon close button for help panel doesn't have an aria label, making it difficult to identify purpose.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w:t>
            </w:r>
            <w:r w:rsidRPr="003F6B76">
              <w:rPr>
                <w:rFonts w:cs="Segoe UI"/>
                <w:szCs w:val="20"/>
              </w:rPr>
              <w:lastRenderedPageBreak/>
              <w:t>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0B10"/>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1208"/>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7AB11F-D91B-4E1E-A5C4-BBF3318A0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3201</Words>
  <Characters>18247</Characters>
  <Application>Microsoft Office Word</Application>
  <DocSecurity>8</DocSecurity>
  <Lines>152</Lines>
  <Paragraphs>42</Paragraphs>
  <ScaleCrop>false</ScaleCrop>
  <Company/>
  <LinksUpToDate>false</LinksUpToDate>
  <CharactersWithSpaces>21406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2022-03-16T18:36:00Z</dcterms:created>
  <dcterms:modified xsi:type="dcterms:W3CDTF">2022-03-16T18:36:00Z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