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Cosmos DB</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Cosmos DB is a fully managed NoSQL and relational database service for modern app development.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In the Overview blade, including Setup and Optimization and Containers and Data sections, some elements may not have text alternatives or appropriate roles, which can affect how assistive technologies interpret them.</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People who use assistive technologies might find it difficult to use the table control on the Replicate Data Globally blade.</w:t>
            </w:r>
            <w:r>
              <w:rPr>
                <w:rFonts w:cs="Segoe UI"/>
              </w:rPr>
              <w:br/>
            </w:r>
            <w:r>
              <w:rPr>
                <w:rFonts w:cs="Segoe UI"/>
              </w:rPr>
              <w:t>- In the Setup and Optimization section of the Overview blade, some elements may not be correctly understood by assistive technologies, such as screen readers.</w:t>
            </w:r>
            <w:r>
              <w:rPr>
                <w:rFonts w:cs="Segoe UI"/>
              </w:rPr>
              <w:br/>
            </w:r>
            <w:r>
              <w:rPr>
                <w:rFonts w:cs="Segoe UI"/>
              </w:rPr>
              <w:t>- Screen reader users may not understand the structure of the Scale &amp; Settings section of the Data Explorer blade.</w:t>
            </w:r>
            <w:r>
              <w:rPr>
                <w:rFonts w:cs="Segoe UI"/>
              </w:rPr>
              <w:br/>
            </w:r>
            <w:r>
              <w:rPr>
                <w:rFonts w:cs="Segoe UI"/>
              </w:rPr>
              <w:t>- Screen reader users may not understand the structure of the New Vertex or Results sections of the Data Explorer blade.</w:t>
            </w:r>
            <w:r>
              <w:rPr>
                <w:rFonts w:cs="Segoe UI"/>
              </w:rPr>
              <w:br/>
            </w:r>
            <w:r>
              <w:rPr>
                <w:rFonts w:cs="Segoe UI"/>
              </w:rPr>
              <w:t>- Screen reader users may not understand the structure of the Public Network Access sections of the Networking blade.</w:t>
            </w:r>
            <w:r>
              <w:rPr>
                <w:rFonts w:cs="Segoe UI"/>
              </w:rPr>
              <w:br/>
            </w:r>
            <w:r>
              <w:rPr>
                <w:rFonts w:cs="Segoe UI"/>
              </w:rPr>
              <w:t>- Screen reader users may not understand the structure of the Monitoring sections of the Overview blade.</w:t>
            </w:r>
            <w:r>
              <w:rPr>
                <w:rFonts w:cs="Segoe UI"/>
              </w:rPr>
              <w:br/>
            </w:r>
            <w:r>
              <w:rPr>
                <w:rFonts w:cs="Segoe UI"/>
              </w:rPr>
              <w:t>- Low vision users who use high contrast themes may face difficulties with the Data Explorer blade.</w:t>
            </w:r>
            <w:r>
              <w:rPr>
                <w:rFonts w:cs="Segoe UI"/>
              </w:rPr>
              <w:br/>
            </w:r>
            <w:r>
              <w:rPr>
                <w:rFonts w:cs="Segoe UI"/>
              </w:rPr>
              <w:t>- Screen reader users may not understand the structure of the Home tab of the Fabric Overview blade.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After closing the 'New database' dialog, keyboard focus may not return to the 'New database' control, which can affect smooth navigation.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users may not be able to get the appropriate information about the following controls and will find it difficult to navigate:</w:t>
            </w:r>
            <w:r>
              <w:rPr>
                <w:rFonts w:cs="Segoe UI"/>
              </w:rPr>
              <w:br/>
            </w:r>
            <w:r>
              <w:rPr>
                <w:rFonts w:cs="Segoe UI"/>
              </w:rPr>
              <w:t>- 'Add Table Row' and New Keyspace  side panes in Data Explorer page</w:t>
            </w:r>
            <w:r>
              <w:rPr>
                <w:rFonts w:cs="Segoe UI"/>
              </w:rPr>
              <w:br/>
            </w:r>
            <w:r>
              <w:rPr>
                <w:rFonts w:cs="Segoe UI"/>
              </w:rPr>
              <w:t>- Text field on Keys page</w:t>
            </w:r>
            <w:r>
              <w:rPr>
                <w:rFonts w:cs="Segoe UI"/>
              </w:rPr>
              <w:br/>
            </w:r>
            <w:r>
              <w:rPr>
                <w:rFonts w:cs="Segoe UI"/>
              </w:rPr>
              <w:t>- Left menu on Data Explorer page</w:t>
            </w:r>
            <w:r>
              <w:rPr>
                <w:rFonts w:cs="Segoe UI"/>
              </w:rPr>
              <w:br/>
            </w:r>
            <w:r>
              <w:rPr>
                <w:rFonts w:cs="Segoe UI"/>
              </w:rPr>
              <w:t>- Tiles under the Recommendation tab.</w:t>
            </w:r>
            <w:r>
              <w:rPr>
                <w:rFonts w:cs="Segoe UI"/>
              </w:rPr>
              <w:br/>
            </w:r>
            <w:r>
              <w:rPr>
                <w:rFonts w:cs="Segoe UI"/>
              </w:rPr>
              <w:t>- Scale tab, New Database, New Container panels of the Data Explorer page</w:t>
            </w:r>
            <w:r>
              <w:rPr>
                <w:rFonts w:cs="Segoe UI"/>
              </w:rPr>
              <w:br/>
            </w:r>
            <w:r>
              <w:rPr>
                <w:rFonts w:cs="Segoe UI"/>
              </w:rPr>
              <w:t>- Containers and Monitoring tabs on the Overview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Text under the ‘Learning Resources’ tab maintains good visibility but may have reduced contrast when the dark theme is applied.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Text can be resized up to 200% without loss of content or functionality in most areas.</w:t>
            </w:r>
            <w:r>
              <w:rPr>
                <w:rFonts w:cs="Segoe UI"/>
              </w:rPr>
              <w:br/>
            </w:r>
            <w:r>
              <w:rPr>
                <w:rFonts w:cs="Segoe UI"/>
              </w:rPr>
              <w:t>- In the Cassandra Rows section of the Data Explorer page, content under the Expanded Console button may appear slightly truncated at 200% zoom.</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Content may be truncated when the following pages are viewed at 320x256 resolution:</w:t>
            </w:r>
            <w:r>
              <w:rPr>
                <w:rFonts w:cs="Segoe UI"/>
              </w:rPr>
              <w:br/>
            </w:r>
            <w:r>
              <w:rPr>
                <w:rFonts w:cs="Segoe UI"/>
              </w:rPr>
              <w:t>- Scale section of the Data Explorer page</w:t>
            </w:r>
            <w:r>
              <w:rPr>
                <w:rFonts w:cs="Segoe UI"/>
              </w:rPr>
              <w:br/>
            </w:r>
            <w:r>
              <w:rPr>
                <w:rFonts w:cs="Segoe UI"/>
              </w:rPr>
              <w:t>- Backup Policy section of the account creation page</w:t>
            </w:r>
            <w:r>
              <w:rPr>
                <w:rFonts w:cs="Segoe UI"/>
              </w:rPr>
              <w:br/>
            </w:r>
            <w:r>
              <w:rPr>
                <w:rFonts w:cs="Segoe UI"/>
              </w:rPr>
              <w:t>- Setup and Optimization, Learning Resources, Monitoring tabs on the Overview page</w:t>
            </w:r>
            <w:r>
              <w:rPr>
                <w:rFonts w:cs="Segoe UI"/>
              </w:rPr>
              <w:br/>
            </w:r>
            <w:r>
              <w:rPr>
                <w:rFonts w:cs="Segoe UI"/>
              </w:rPr>
              <w:t>- Home tab of the Data Explorer page</w:t>
            </w:r>
            <w:r>
              <w:rPr>
                <w:rFonts w:cs="Segoe UI"/>
              </w:rPr>
              <w:br/>
            </w:r>
            <w:r>
              <w:rPr>
                <w:rFonts w:cs="Segoe UI"/>
              </w:rPr>
              <w:t>- Cassandra Rows section of the Data Explorer page</w:t>
            </w:r>
            <w:r>
              <w:rPr>
                <w:rFonts w:cs="Segoe UI"/>
              </w:rPr>
              <w:br/>
            </w:r>
            <w:r>
              <w:rPr>
                <w:rFonts w:cs="Segoe UI"/>
              </w:rPr>
              <w:t>- Graph Data section of the Data Explorer page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is supported on most controls, though focus visibility on some controls under the ‘Learning Resources’ tab may be less prominent.</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