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Test Base for M365</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15,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Service to help enterprise customers, ISVs and SIs to move their Windows validation workloads to Azure.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57F21"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57F21"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57F21"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57F21"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57F21"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57F21"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57F21"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57F21"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57F21"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57F21"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57F21"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57F21"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57F21"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57F21"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57F21"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57F21"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57F21"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57F21"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57F21"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57F21"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57F21"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57F21"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57F21"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57F21"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57F21"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57F21"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57F21"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57F21"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57F21"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57F21"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57F21"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57F21"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57F21"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57F21"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57F21"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57F21"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57F21"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57F21"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57F21"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57F21"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57F21"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57F21"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57F21"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57F21"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57F21"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57F21"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57F21"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57F21"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57F21"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57F21"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57F21"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57F21"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57F21"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57F21"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57F21"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57F21"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57F21"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57F21"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57F21"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57F21"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57F21"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57F21"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57F21"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57F21"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57F21"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57F21"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57F21"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57F21"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57F21"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57F21"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57F21"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57F21"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57F21"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57F21"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57F21"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57F21"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57F21"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57F21"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57F21"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57F21"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57F21"/>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2293</Words>
  <Characters>13075</Characters>
  <Application>Microsoft Office Word</Application>
  <DocSecurity>8</DocSecurity>
  <Lines>108</Lines>
  <Paragraphs>30</Paragraphs>
  <ScaleCrop>false</ScaleCrop>
  <Company/>
  <LinksUpToDate>false</LinksUpToDate>
  <CharactersWithSpaces>15338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2023-08-15T21:07:00Z</dcterms:created>
  <dcterms:modified xsi:type="dcterms:W3CDTF">2023-08-15T21:07:00Z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