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Learn Authoring Pack</w:t>
      </w:r>
      <w:r w:rsidRPr="0036636B">
        <w:rPr>
          <w:rFonts w:ascii="Segoe UI" w:eastAsia="Segoe UI" w:hAnsi="Segoe UI" w:cs="Segoe UI"/>
        </w:rPr>
        <w:t xml:space="preserve"> / </w:t>
      </w:r>
      <w:r>
        <w:rPr>
          <w:rFonts w:ascii="Segoe UI" w:eastAsia="Segoe UI" w:hAnsi="Segoe UI" w:cs="Segoe UI"/>
        </w:rPr>
        <w:t>1.0.0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Learn Authoring</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3, 2023</w:t>
      </w:r>
    </w:p>
    <w:p w14:paraId="6ABAF267" w14:textId="3B4C6AB8" w:rsidR="00F55CBC" w:rsidRPr="0021476A"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r w:rsidRPr="0021476A">
        <w:rPr>
          <w:rFonts w:ascii="Segoe UI" w:eastAsia="Times New Roman" w:hAnsi="Segoe UI" w:cs="Segoe UI"/>
          <w:b/>
          <w:bCs/>
        </w:rPr>
        <w:t>:</w:t>
      </w:r>
      <w:bookmarkEnd w:id="5"/>
      <w:r w:rsidRPr="0021476A">
        <w:rPr>
          <w:rFonts w:ascii="Segoe UI" w:eastAsia="Times New Roman" w:hAnsi="Segoe UI" w:cs="Segoe UI"/>
        </w:rPr>
        <w:t xml:space="preserve"> </w:t>
      </w:r>
      <w:r w:rsidR="0021476A" w:rsidRPr="0021476A">
        <w:rPr>
          <w:rFonts w:ascii="Segoe UI" w:eastAsia="Times New Roman" w:hAnsi="Segoe UI" w:cs="Segoe UI"/>
        </w:rPr>
        <w:t xml:space="preserve">Learn Authoring Pack, a collection of VSCode extensions that enhance local authoring experience of Microsoft internal content teams and external public contributors. </w:t>
      </w:r>
      <w:hyperlink r:id="rId9" w:history="1">
        <w:r w:rsidR="0021476A" w:rsidRPr="0021476A">
          <w:rPr>
            <w:rStyle w:val="Hyperlink"/>
            <w:rFonts w:ascii="Segoe UI" w:eastAsia="Times New Roman" w:hAnsi="Segoe UI" w:cs="Segoe UI"/>
          </w:rPr>
          <w:t>Refer to Learn Authoring Pack product page.</w:t>
        </w:r>
      </w:hyperlink>
    </w:p>
    <w:p w14:paraId="20F24A56" w14:textId="77777777" w:rsidR="00F55CBC" w:rsidRPr="0021476A"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21476A">
        <w:rPr>
          <w:rFonts w:ascii="Segoe UI" w:eastAsia="Times New Roman" w:hAnsi="Segoe UI" w:cs="Segoe UI"/>
          <w:b/>
          <w:bCs/>
        </w:rPr>
        <w:t>Contact Information:</w:t>
      </w:r>
      <w:bookmarkEnd w:id="6"/>
      <w:r w:rsidRPr="0021476A">
        <w:rPr>
          <w:rFonts w:ascii="Segoe UI" w:eastAsia="Times New Roman" w:hAnsi="Segoe UI" w:cs="Segoe UI"/>
          <w:b/>
          <w:bCs/>
        </w:rPr>
        <w:t xml:space="preserve"> </w:t>
      </w:r>
      <w:hyperlink r:id="rId10" w:history="1">
        <w:r w:rsidRPr="0021476A">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85941"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85941"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85941"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85941"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85941"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85941"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85941"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available APIs, and also the extensions have schema related configuration.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85941"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85941"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85941"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85941"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85941"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85941"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85941"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85941"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85941"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85941"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85941"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85941"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85941"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85941"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85941"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85941"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85941"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85941"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85941"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VSCode supports multiple languages, but the extension is only available in English.</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85941"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85941"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85941"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85941"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85941"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85941"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85941"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85941"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85941"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85941"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85941"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85941"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85941"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85941"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85941"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85941"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85941"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85941"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85941"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85941"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85941"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85941"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85941"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85941"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85941"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85941"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85941"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85941"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85941"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85941"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85941"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85941"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85941"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85941"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85941"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85941"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85941"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85941"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85941"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85941"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85941"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85941"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85941"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85941"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85941"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85941"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85941"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85941"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85941"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85941"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85941"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85941"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85941"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85941"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476A"/>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941"/>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marketplace.visualstudio.com/items?itemName=docsmsft.docs-authoring-pack"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484A56-7E54-48E1-83FB-729FB45E6D1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2368</Words>
  <Characters>13498</Characters>
  <Application>Microsoft Office Word</Application>
  <DocSecurity>8</DocSecurity>
  <Lines>112</Lines>
  <Paragraphs>31</Paragraphs>
  <ScaleCrop>false</ScaleCrop>
  <Company/>
  <LinksUpToDate>false</LinksUpToDate>
  <CharactersWithSpaces>15835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2023-04-04T00:51:00Z</dcterms:created>
  <dcterms:modified xsi:type="dcterms:W3CDTF">2023-04-04T00:51:00Z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