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978045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Cloud for Sustainability API</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December 20, 2024</w:t>
      </w:r>
    </w:p>
    <w:p w14:paraId="6ABAF267" w14:textId="686E21A2"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Web interface that enables customers to access an API that returns emissions data related to their use of Azure</w:t>
      </w:r>
      <w:r w:rsidR="002E1816">
        <w:rPr>
          <w:rFonts w:eastAsia="Times New Roman" w:cs="Segoe UI"/>
        </w:rPr>
        <w: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6E3"/>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1816"/>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77BB9"/>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046C"/>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F9948B-049D-405B-AD1E-AD9F7B85654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2505</Words>
  <Characters>14281</Characters>
  <Application>Microsoft Office Word</Application>
  <DocSecurity>8</DocSecurity>
  <Lines>119</Lines>
  <Paragraphs>33</Paragraphs>
  <ScaleCrop>false</ScaleCrop>
  <Company/>
  <LinksUpToDate>false</LinksUpToDate>
  <CharactersWithSpaces>16753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2024-12-20T17:41:00Z</dcterms:created>
  <dcterms:modified xsi:type="dcterms:W3CDTF">2024-12-20T17:42:00Z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