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226626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8827A06"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Copilot Studio - Lifecycle and Admin</w:t>
      </w:r>
      <w:r w:rsidRPr="0036636B">
        <w:rPr>
          <w:rFonts w:eastAsia="Segoe UI" w:cs="Segoe UI"/>
        </w:rPr>
        <w:t xml:space="preserve"> / </w:t>
      </w:r>
      <w:r w:rsidR="0059503E">
        <w:rPr>
          <w:rFonts w:eastAsia="Segoe UI" w:cs="Segoe UI"/>
        </w:rPr>
        <w:t>continuous</w:t>
      </w:r>
      <w:r>
        <w:rPr>
          <w:rFonts w:eastAsia="Segoe UI" w:cs="Segoe UI"/>
        </w:rPr>
        <w:t xml:space="preserve">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15, 2025</w:t>
      </w:r>
    </w:p>
    <w:p w14:paraId="6ABAF267" w14:textId="4DC24AE8"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sidR="0059503E" w:rsidRPr="0059503E">
        <w:rPr>
          <w:rFonts w:eastAsia="Times New Roman" w:cs="Segoe UI"/>
        </w:rPr>
        <w:t>Administration of Copilot Studio including conversational and autonomous agent analytics for makers, templates, bot evaluation process and connectors.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tooltip information for graphs is not announced by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tooltips are not accessible via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logical and occasionally "jumps" to the beginning of the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Visual label instructions are missing for the "Time Range Picker" dropdown.</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Discernible text may be absent for some buttons.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Buttons become hidden when text is resized to 400%.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is truncated when Reflow is applied.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color contrast for certain graph points is below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3655"/>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2F66"/>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503E"/>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3F5"/>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431D27-BA53-481A-B880-CF4E202A9F2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2600</Words>
  <Characters>14826</Characters>
  <Application>Microsoft Office Word</Application>
  <DocSecurity>8</DocSecurity>
  <Lines>123</Lines>
  <Paragraphs>34</Paragraphs>
  <ScaleCrop>false</ScaleCrop>
  <Company/>
  <LinksUpToDate>false</LinksUpToDate>
  <CharactersWithSpaces>17392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2025-04-16T15:44:00Z</dcterms:created>
  <dcterms:modified xsi:type="dcterms:W3CDTF">2025-04-16T15:44:00Z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