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7918F8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Intune Company Portal</w:t>
      </w:r>
      <w:r w:rsidRPr="0036636B">
        <w:rPr>
          <w:rFonts w:eastAsia="Segoe UI" w:cs="Segoe UI"/>
        </w:rPr>
        <w:t xml:space="preserve"> / </w:t>
      </w:r>
      <w:r>
        <w:rPr>
          <w:rFonts w:eastAsia="Segoe UI" w:cs="Segoe UI"/>
        </w:rPr>
        <w:t>5.0.4897.0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21,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Intune Company Portal on Android provides flexible mobile device and app management controls that let employees work with the devices and apps they choose while protecting your company information.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Luminosity ratio of link text as 'Company Portal' is 3.87:1, which is less than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1C2C"/>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10CC"/>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D7B98"/>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2527</Words>
  <Characters>14410</Characters>
  <Application>Microsoft Office Word</Application>
  <DocSecurity>8</DocSecurity>
  <Lines>120</Lines>
  <Paragraphs>33</Paragraphs>
  <ScaleCrop>false</ScaleCrop>
  <Company/>
  <LinksUpToDate>false</LinksUpToDate>
  <CharactersWithSpaces>16904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2025-02-12T17:33:00Z</dcterms:created>
  <dcterms:modified xsi:type="dcterms:W3CDTF">2025-02-12T17:33:00Z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