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Android Company Portal</w:t>
      </w:r>
      <w:r w:rsidRPr="0036636B">
        <w:rPr>
          <w:rFonts w:eastAsia="Segoe UI" w:cs="Segoe UI"/>
        </w:rPr>
        <w:t xml:space="preserve"> / </w:t>
      </w:r>
      <w:proofErr w:type="spellStart"/>
      <w:proofErr w:type="gramEnd"/>
      <w:proofErr w:type="spellEnd"/>
      <w:r>
        <w:rPr>
          <w:rFonts w:eastAsia="Segoe UI" w:cs="Segoe UI"/>
        </w:rPr>
        <w:t>5.0.4897.0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Intune Company Portal on Android provides flexible mobile device and app management controls that let employees work with the devices and apps they choose while protecting your company information.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Luminosity ratio of link text as 'Company Portal' is 3.87:1, which is less than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Keyboard focus indicator is not visible on 'Accept and continue' button using tab key on Lets setup your work profile.</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