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Learning App</w:t>
      </w:r>
      <w:r w:rsidRPr="0036636B">
        <w:rPr>
          <w:rFonts w:eastAsia="Segoe UI" w:cs="Segoe UI"/>
        </w:rPr>
        <w:t xml:space="preserve"> / </w:t>
      </w:r>
      <w:proofErr w:type="spellStart"/>
      <w:proofErr w:type="gramEnd"/>
      <w:proofErr w:type="spellEnd"/>
      <w:r>
        <w:rPr>
          <w:rFonts w:eastAsia="Segoe UI" w:cs="Segoe UI"/>
        </w:rPr>
        <w:t>Continuus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Learning creates a central hub for learning where people can discover, share, and learn from content libraries across their organization to empower teams and individuals to make learning a natural part of their day.</w:t>
      </w:r>
      <w:r>
        <w:rPr>
          <w:rFonts w:eastAsia="Times New Roman" w:cs="Segoe UI"/>
        </w:rPr>
        <w:br/>
      </w:r>
      <w:r>
        <w:rPr>
          <w:rFonts w:eastAsia="Times New Roman" w:cs="Segoe UI"/>
        </w:rPr>
        <w:t>- Get to the learning content that's relevant to you.</w:t>
      </w:r>
      <w:r>
        <w:rPr>
          <w:rFonts w:eastAsia="Times New Roman" w:cs="Segoe UI"/>
        </w:rPr>
        <w:br/>
      </w:r>
      <w:r>
        <w:rPr>
          <w:rFonts w:eastAsia="Times New Roman" w:cs="Segoe UI"/>
        </w:rPr>
        <w:t>- 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