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Seller Tools - Early Access</w:t>
      </w:r>
      <w:r w:rsidRPr="0036636B">
        <w:rPr>
          <w:rFonts w:eastAsia="Segoe UI" w:cs="Segoe UI"/>
        </w:rPr>
        <w:t xml:space="preserve"> / </w:t>
      </w:r>
      <w:proofErr w:type="spellStart"/>
      <w:proofErr w:type="gramEnd"/>
      <w:proofErr w:type="spellEnd"/>
      <w:r>
        <w:rPr>
          <w:rFonts w:eastAsia="Segoe UI" w:cs="Segoe UI"/>
        </w:rPr>
        <w:t>continuous releases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Early Access is a web page hosted in the partner center to give game preview functionality to the sellers.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