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Imagine Cup</w:t>
      </w:r>
      <w:r w:rsidRPr="0036636B">
        <w:rPr>
          <w:rFonts w:eastAsia="Segoe UI" w:cs="Segoe UI"/>
        </w:rPr>
        <w:t xml:space="preserve"> / </w:t>
      </w:r>
      <w:proofErr w:type="spellStart"/>
      <w:proofErr w:type="gramEnd"/>
      <w:proofErr w:type="spellEnd"/>
      <w:r>
        <w:rPr>
          <w:rFonts w:eastAsia="Segoe UI" w:cs="Segoe UI"/>
        </w:rPr>
        <w:t>20251219.6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Imagine Cup is a Microsoft Next Generation Experiences program that allows students developers worldwide to connect, form teams, submit projects and compete for the winning title. Teams are challenged to develop innovative ideas for their projects using Microsoft Azure tools. The winning Championship team receives cash prizes, training, and mentorship with Microsoft Experts and Microsoft CEO Satya Nadella.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