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B95F18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08D5BAE"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Purview - Privacy (Priva)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Microsoft Purview tools to facilitate and streamline data privacy operations.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Position is not announced for Issue pie chart</w:t>
            </w:r>
            <w:r>
              <w:rPr>
                <w:rFonts w:cs="Segoe UI"/>
              </w:rPr>
              <w:br/>
              <w:t>- Visually appearing card heading in Reports region is not defined as headings</w:t>
            </w:r>
            <w:r>
              <w:rPr>
                <w:rFonts w:cs="Segoe UI"/>
              </w:rPr>
              <w:br/>
              <w:t>- Visually appearing card headings are not defined as heading</w:t>
            </w:r>
            <w:r>
              <w:rPr>
                <w:rFonts w:cs="Segoe UI"/>
              </w:rPr>
              <w:br/>
              <w:t>- Visually appearing as heading but it is not defined as heading programmatically.</w:t>
            </w:r>
            <w:r>
              <w:rPr>
                <w:rFonts w:cs="Segoe UI"/>
              </w:rPr>
              <w:br/>
              <w:t>- Visually appearing heading 'Policy name' is not defined as heading</w:t>
            </w:r>
            <w:r>
              <w:rPr>
                <w:rFonts w:cs="Segoe UI"/>
              </w:rPr>
              <w:br/>
              <w:t>- Grouping label is not defined for the radio buttons present in Anonymization tab</w:t>
            </w:r>
            <w:r>
              <w:rPr>
                <w:rFonts w:cs="Segoe UI"/>
              </w:rPr>
              <w:br/>
              <w:t>- Data subject identifiers and Residency text which visually appears as heading but programmatically not define as heading</w:t>
            </w:r>
            <w:r>
              <w:rPr>
                <w:rFonts w:cs="Segoe UI"/>
              </w:rPr>
              <w:br/>
              <w:t>- View setting which is visually appearing as heading is programmatically not define as heading'.</w:t>
            </w:r>
            <w:r>
              <w:rPr>
                <w:rFonts w:cs="Segoe UI"/>
              </w:rPr>
              <w:br/>
              <w:t>- Text which is visually appearing as heading is not defined as heading.</w:t>
            </w:r>
            <w:r>
              <w:rPr>
                <w:rFonts w:cs="Segoe UI"/>
              </w:rPr>
              <w:br/>
              <w:t>- Screen reader does not announce group label name present in 'Overview' tab.</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Controls under 'set up tasks' are not accessible using keyboard.</w:t>
            </w:r>
            <w:r>
              <w:rPr>
                <w:rFonts w:cs="Segoe UI"/>
              </w:rPr>
              <w:br/>
              <w:t>- Table column headers are not resizable through keyboard present for Exchange mailboxes dialog.</w:t>
            </w:r>
            <w:r>
              <w:rPr>
                <w:rFonts w:cs="Segoe UI"/>
              </w:rPr>
              <w:br/>
              <w:t>- Table column headers are not able to resize with keyboard which is present 'Microsoft 365 requests Overview' page.</w:t>
            </w:r>
            <w:r>
              <w:rPr>
                <w:rFonts w:cs="Segoe UI"/>
              </w:rPr>
              <w:br/>
              <w:t>- Set up tasks table row data is not accessible through keyboard.</w:t>
            </w:r>
            <w:r>
              <w:rPr>
                <w:rFonts w:cs="Segoe UI"/>
              </w:rPr>
              <w:br/>
              <w:t>- Table Column headers are not resizable using keyboard under 'Data collected' tab.</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r>
              <w:rPr>
                <w:rFonts w:cs="Segoe UI"/>
              </w:rPr>
              <w:t>- No main Landmark is defined on the page.</w:t>
            </w: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64353ADF" w:rsidR="00DA7252" w:rsidRPr="0036636B" w:rsidRDefault="00DA7252" w:rsidP="00DA7252">
            <w:pPr>
              <w:spacing w:after="0" w:line="240" w:lineRule="auto"/>
              <w:rPr>
                <w:rFonts w:eastAsia="Times New Roman" w:cs="Segoe UI"/>
              </w:rPr>
            </w:pPr>
            <w:r>
              <w:rPr>
                <w:rFonts w:cs="Segoe UI"/>
              </w:rPr>
              <w:t>- Accessible name of the link 'find an example' is different from the visual name of the link</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 Permanent name is not defined for the 7 days combo button.</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Name is not defined for the button as close after activating 'Extend your data overexposure policies across your data estate'.</w:t>
            </w:r>
            <w:r>
              <w:rPr>
                <w:rFonts w:cs="Segoe UI"/>
              </w:rPr>
              <w:br/>
              <w:t>- Roles are not defined properly for the controls under 'set up tasks'.</w:t>
            </w:r>
            <w:r>
              <w:rPr>
                <w:rFonts w:cs="Segoe UI"/>
              </w:rPr>
              <w:br/>
              <w:t>- When position of checkbox is changed screen reader does not announce anything with respect to the change</w:t>
            </w:r>
            <w:r>
              <w:rPr>
                <w:rFonts w:cs="Segoe UI"/>
              </w:rPr>
              <w:br/>
              <w:t>- Ensure every ARIA toggle field has an accessible name for Select all checkbox of 'Choose users' dialog</w:t>
            </w:r>
            <w:r>
              <w:rPr>
                <w:rFonts w:cs="Segoe UI"/>
              </w:rPr>
              <w:br/>
              <w:t>- Name not defined for the close 'X' button of the info message</w:t>
            </w:r>
            <w:r>
              <w:rPr>
                <w:rFonts w:cs="Segoe UI"/>
              </w:rPr>
              <w:br/>
              <w:t>- No name and incorrect role is define for the info buttons present in 'New PDM schema'.</w:t>
            </w:r>
            <w:r>
              <w:rPr>
                <w:rFonts w:cs="Segoe UI"/>
              </w:rPr>
              <w:br/>
              <w:t>- Screen Reader is not announcing required for 'Search for a data subject' edit field.</w:t>
            </w:r>
            <w:r>
              <w:rPr>
                <w:rFonts w:cs="Segoe UI"/>
              </w:rPr>
              <w:br/>
              <w:t>- Screen Reader is not announcing visible information Overdue 12 and Active request 12.</w:t>
            </w:r>
            <w:r>
              <w:rPr>
                <w:rFonts w:cs="Segoe UI"/>
              </w:rPr>
              <w:br/>
              <w:t>- Screen reader is announcing the unnecessary URL's information when focus lands on learn more link and overlays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At 400% zoom, Menu bar options is Matched items tab is not getting activated</w:t>
            </w:r>
            <w:r>
              <w:rPr>
                <w:rFonts w:cs="Segoe UI"/>
              </w:rPr>
              <w:br/>
              <w:t>- At 400% zoom Name and email table column header data is getting truncate.</w:t>
            </w:r>
            <w:r>
              <w:rPr>
                <w:rFonts w:cs="Segoe UI"/>
              </w:rPr>
              <w:br/>
              <w:t>- At 400% zoom Residency and regulation combo box data is truncate under Data tagged for further action dialog.</w:t>
            </w:r>
            <w:r>
              <w:rPr>
                <w:rFonts w:cs="Segoe UI"/>
              </w:rPr>
              <w:br/>
              <w:t>- At 400% zoom, Residency and Regulations combo box data is truncated under Data access dialog.</w:t>
            </w:r>
            <w:r>
              <w:rPr>
                <w:rFonts w:cs="Segoe UI"/>
              </w:rPr>
              <w:br/>
              <w:t>- At 400% zoom, Horizontal scrollbar appear at subject right request Overview page and some data is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After applying text spacing, Name and email column data is truncate under Exchange mailboxes dialog.</w:t>
            </w:r>
            <w:r>
              <w:rPr>
                <w:rFonts w:cs="Segoe UI"/>
              </w:rPr>
              <w:br/>
              <w:t>- After applying text spacing, text under Active requests, Overdue request is getting truncated</w:t>
            </w:r>
            <w:r>
              <w:rPr>
                <w:rFonts w:cs="Segoe UI"/>
              </w:rPr>
              <w:br/>
              <w:t xml:space="preserve">- After applying text spacing, 'Submit Request' &amp; 'Buy now' buttons are getting truncated or </w:t>
            </w:r>
            <w:r>
              <w:rPr>
                <w:rFonts w:cs="Segoe UI"/>
              </w:rPr>
              <w:lastRenderedPageBreak/>
              <w:t>cropped.</w:t>
            </w:r>
            <w:r>
              <w:rPr>
                <w:rFonts w:cs="Segoe UI"/>
              </w:rPr>
              <w:br/>
              <w:t>- After applying text spacing, table rows data are truncated or cropped.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 xml:space="preserve">- Mouse users </w:t>
            </w:r>
            <w:proofErr w:type="gramStart"/>
            <w:r>
              <w:rPr>
                <w:rFonts w:cs="Segoe UI"/>
              </w:rPr>
              <w:t>have to</w:t>
            </w:r>
            <w:proofErr w:type="gramEnd"/>
            <w:r>
              <w:rPr>
                <w:rFonts w:cs="Segoe UI"/>
              </w:rPr>
              <w:t xml:space="preserve"> perform drag gestures to Resize column width as Single Pointer option is not available.</w:t>
            </w:r>
            <w:r>
              <w:rPr>
                <w:rFonts w:cs="Segoe UI"/>
              </w:rPr>
              <w:br/>
              <w:t xml:space="preserve">- Mouse users </w:t>
            </w:r>
            <w:proofErr w:type="gramStart"/>
            <w:r>
              <w:rPr>
                <w:rFonts w:cs="Segoe UI"/>
              </w:rPr>
              <w:t>have to</w:t>
            </w:r>
            <w:proofErr w:type="gramEnd"/>
            <w:r>
              <w:rPr>
                <w:rFonts w:cs="Segoe UI"/>
              </w:rPr>
              <w:t xml:space="preserve"> perform drag gestures to Resize column width as Single Pointer option is not provided</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When Severity is assigned, the screen reader does not announce the performed action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0C41"/>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1041"/>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87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048C"/>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44B41-7FB0-4CDF-AD36-15910DEA04D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3024</Words>
  <Characters>17242</Characters>
  <Application>Microsoft Office Word</Application>
  <DocSecurity>8</DocSecurity>
  <Lines>143</Lines>
  <Paragraphs>40</Paragraphs>
  <ScaleCrop>false</ScaleCrop>
  <Company/>
  <LinksUpToDate>false</LinksUpToDate>
  <CharactersWithSpaces>20226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2025-05-09T15:48:00Z</dcterms:created>
  <dcterms:modified xsi:type="dcterms:W3CDTF">2025-05-09T15:48:00Z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