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37A08D8A"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Monitor Metrics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19,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Portal blade that displays and renders metric information.</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AA07D6"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AA07D6"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A07D6"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288710E2" w:rsidR="00A2146A" w:rsidRPr="0036636B" w:rsidRDefault="00D56C12"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AA07D6"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AA07D6"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A07D6"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A07D6"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A07D6"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A07D6"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A07D6"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A07D6"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A07D6"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692B6A9D" w:rsidR="00AE2C1D" w:rsidRPr="0036636B" w:rsidRDefault="00D56C12" w:rsidP="00AE2C1D">
            <w:pPr>
              <w:spacing w:after="0" w:line="240" w:lineRule="auto"/>
              <w:rPr>
                <w:rFonts w:ascii="Segoe UI" w:eastAsia="Times New Roman" w:hAnsi="Segoe UI" w:cs="Segoe UI"/>
              </w:rPr>
            </w:pPr>
            <w:r w:rsidRPr="00D56C12">
              <w:rPr>
                <w:rFonts w:ascii="Segoe UI" w:hAnsi="Segoe UI" w:cs="Segoe UI"/>
              </w:rPr>
              <w:t>The "Learn about metric namespaces" link in namespace dropdown that appears when you add a new metric is not keyboard accessible.</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A07D6"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AA07D6"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AA07D6"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AA07D6"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AA07D6"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AA07D6"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AA07D6"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AA07D6"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AA07D6"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AA07D6"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AA07D6"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AA07D6"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AA07D6"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AA07D6"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AA07D6"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AA07D6"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AA07D6"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AA07D6"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AA07D6"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AA07D6"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AA07D6"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AA07D6"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AA07D6"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AA07D6"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AA07D6"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AA07D6"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AA07D6"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AA07D6"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AA07D6"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AA07D6"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The text spacing of the chart legend is currently unable to be changed.</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AA07D6"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AA07D6"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AA07D6"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AA07D6"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AA07D6"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AA07D6"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AA07D6"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AA07D6"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AA07D6"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AA07D6"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AA07D6"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AA07D6"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AA07D6"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AA07D6"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A07D6"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AA07D6"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AA07D6"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AA07D6"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AA07D6"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AA07D6"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AA07D6"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AA07D6"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AA07D6"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A07D6"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AA07D6"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A07D6"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AA07D6"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AA07D6"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AA07D6"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A07D6"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A07D6"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AA07D6"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AA07D6"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AA07D6"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AA07D6"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AA07D6"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AA07D6"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AA07D6"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A7297" w14:textId="77777777" w:rsidR="008A24AB" w:rsidRDefault="008A24AB" w:rsidP="000166E6">
      <w:pPr>
        <w:spacing w:after="0" w:line="240" w:lineRule="auto"/>
      </w:pPr>
      <w:r>
        <w:separator/>
      </w:r>
    </w:p>
  </w:endnote>
  <w:endnote w:type="continuationSeparator" w:id="0">
    <w:p w14:paraId="5E4260D2" w14:textId="77777777" w:rsidR="008A24AB" w:rsidRDefault="008A24AB"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A592C" w14:textId="77777777" w:rsidR="008A24AB" w:rsidRDefault="008A24AB" w:rsidP="000166E6">
      <w:pPr>
        <w:spacing w:after="0" w:line="240" w:lineRule="auto"/>
      </w:pPr>
      <w:r>
        <w:separator/>
      </w:r>
    </w:p>
  </w:footnote>
  <w:footnote w:type="continuationSeparator" w:id="0">
    <w:p w14:paraId="6DFF8BF5" w14:textId="77777777" w:rsidR="008A24AB" w:rsidRDefault="008A24AB"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053D"/>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6C12"/>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3D44"/>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D5851"/>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87DF4C-7C31-4837-BC2F-BB4BB5665080}">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2339</Words>
  <Characters>13336</Characters>
  <Application>Microsoft Office Word</Application>
  <DocSecurity>8</DocSecurity>
  <Lines>111</Lines>
  <Paragraphs>31</Paragraphs>
  <ScaleCrop>false</ScaleCrop>
  <Company/>
  <LinksUpToDate>false</LinksUpToDate>
  <CharactersWithSpaces>15644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2022-07-20T00:04:00Z</dcterms:created>
  <dcterms:modified xsi:type="dcterms:W3CDTF">2022-07-20T17:45:00Z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